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EEED4" w14:textId="77777777" w:rsidR="00025CC7" w:rsidRDefault="00025CC7">
      <w:pPr>
        <w:pStyle w:val="ConsPlusNormal"/>
        <w:jc w:val="right"/>
        <w:outlineLvl w:val="0"/>
      </w:pPr>
      <w:r>
        <w:t>Приложение N 2</w:t>
      </w:r>
    </w:p>
    <w:p w14:paraId="0C8D2A23" w14:textId="77777777" w:rsidR="00025CC7" w:rsidRDefault="00025CC7">
      <w:pPr>
        <w:pStyle w:val="ConsPlusNormal"/>
        <w:jc w:val="right"/>
      </w:pPr>
      <w:r>
        <w:t>к приказу ФНС России</w:t>
      </w:r>
    </w:p>
    <w:p w14:paraId="1E964294" w14:textId="77777777" w:rsidR="00025CC7" w:rsidRDefault="00025CC7">
      <w:pPr>
        <w:pStyle w:val="ConsPlusNormal"/>
        <w:jc w:val="right"/>
      </w:pPr>
      <w:r>
        <w:t>от 02.11.2022 N ЕД-7-8/1047@</w:t>
      </w:r>
    </w:p>
    <w:p w14:paraId="0584F4A5" w14:textId="77777777" w:rsidR="00025CC7" w:rsidRDefault="00025CC7">
      <w:pPr>
        <w:pStyle w:val="ConsPlusNormal"/>
        <w:jc w:val="both"/>
      </w:pPr>
    </w:p>
    <w:p w14:paraId="58AA1F5A" w14:textId="77777777" w:rsidR="00025CC7" w:rsidRDefault="00025CC7">
      <w:pPr>
        <w:pStyle w:val="ConsPlusTitle"/>
        <w:jc w:val="center"/>
      </w:pPr>
      <w:r>
        <w:t>ПОРЯДОК</w:t>
      </w:r>
    </w:p>
    <w:p w14:paraId="1181AF7E" w14:textId="77777777" w:rsidR="00025CC7" w:rsidRDefault="00025CC7">
      <w:pPr>
        <w:pStyle w:val="ConsPlusTitle"/>
        <w:jc w:val="center"/>
      </w:pPr>
      <w:r>
        <w:t>ЗАПОЛНЕНИЯ УВЕДОМЛЕНИЯ ОБ ИСЧИСЛЕННЫХ СУММАХ НАЛОГОВ,</w:t>
      </w:r>
    </w:p>
    <w:p w14:paraId="3736288D" w14:textId="77777777" w:rsidR="00025CC7" w:rsidRDefault="00025CC7">
      <w:pPr>
        <w:pStyle w:val="ConsPlusTitle"/>
        <w:jc w:val="center"/>
      </w:pPr>
      <w:r>
        <w:t>АВАНСОВЫХ ПЛАТЕЖЕЙ ПО НАЛОГАМ, СБОРОВ, СТРАХОВЫМ ВЗНОСАМ</w:t>
      </w:r>
    </w:p>
    <w:p w14:paraId="33BE7068" w14:textId="77777777" w:rsidR="00025CC7" w:rsidRDefault="00025CC7">
      <w:pPr>
        <w:pStyle w:val="ConsPlusNormal"/>
        <w:jc w:val="both"/>
      </w:pPr>
    </w:p>
    <w:p w14:paraId="2BEB0EB0" w14:textId="77777777" w:rsidR="00025CC7" w:rsidRDefault="00025CC7">
      <w:pPr>
        <w:pStyle w:val="ConsPlusTitle"/>
        <w:jc w:val="center"/>
        <w:outlineLvl w:val="1"/>
      </w:pPr>
      <w:r>
        <w:t>I. Общие положения</w:t>
      </w:r>
    </w:p>
    <w:p w14:paraId="739F45A9" w14:textId="77777777" w:rsidR="00025CC7" w:rsidRDefault="00025CC7">
      <w:pPr>
        <w:pStyle w:val="ConsPlusNormal"/>
        <w:jc w:val="both"/>
      </w:pPr>
    </w:p>
    <w:p w14:paraId="4040486D" w14:textId="77777777" w:rsidR="00025CC7" w:rsidRDefault="00025CC7">
      <w:pPr>
        <w:pStyle w:val="ConsPlusNormal"/>
        <w:ind w:firstLine="540"/>
        <w:jc w:val="both"/>
      </w:pPr>
      <w:r>
        <w:t>1.1. Уведомление об исчисленных суммах налогов, авансовых платежей по налогам, сборов, страховым взносам (далее - Уведомление) состоит из:</w:t>
      </w:r>
    </w:p>
    <w:p w14:paraId="7D2743F4" w14:textId="77777777" w:rsidR="00025CC7" w:rsidRDefault="00025CC7">
      <w:pPr>
        <w:pStyle w:val="ConsPlusNormal"/>
        <w:spacing w:before="220"/>
        <w:ind w:firstLine="540"/>
        <w:jc w:val="both"/>
      </w:pPr>
      <w:r>
        <w:t>Титульного листа;</w:t>
      </w:r>
    </w:p>
    <w:p w14:paraId="6666D6FB" w14:textId="77777777" w:rsidR="00025CC7" w:rsidRDefault="00025CC7">
      <w:pPr>
        <w:pStyle w:val="ConsPlusNormal"/>
        <w:spacing w:before="220"/>
        <w:ind w:firstLine="540"/>
        <w:jc w:val="both"/>
      </w:pPr>
      <w:r>
        <w:t>Раздела "Данные".</w:t>
      </w:r>
    </w:p>
    <w:p w14:paraId="12525864" w14:textId="77777777" w:rsidR="00025CC7" w:rsidRDefault="00025CC7">
      <w:pPr>
        <w:pStyle w:val="ConsPlusNormal"/>
        <w:jc w:val="both"/>
      </w:pPr>
    </w:p>
    <w:p w14:paraId="7C15BBCE" w14:textId="77777777" w:rsidR="00025CC7" w:rsidRDefault="00025CC7">
      <w:pPr>
        <w:pStyle w:val="ConsPlusTitle"/>
        <w:jc w:val="center"/>
        <w:outlineLvl w:val="1"/>
      </w:pPr>
      <w:r>
        <w:t>II. Требования к порядку заполнения Уведомления</w:t>
      </w:r>
    </w:p>
    <w:p w14:paraId="68D2D8FA" w14:textId="77777777" w:rsidR="00025CC7" w:rsidRDefault="00025CC7">
      <w:pPr>
        <w:pStyle w:val="ConsPlusNormal"/>
        <w:jc w:val="both"/>
      </w:pPr>
    </w:p>
    <w:p w14:paraId="7BDAD47F" w14:textId="77777777" w:rsidR="00025CC7" w:rsidRDefault="00025CC7">
      <w:pPr>
        <w:pStyle w:val="ConsPlusNormal"/>
        <w:ind w:firstLine="540"/>
        <w:jc w:val="both"/>
      </w:pPr>
      <w:r>
        <w:t>2.1. Страницы Уведомления имеют сквозную нумерацию, начиная с Титульного листа. Порядковый номер страницы записывается в определенном для нумерации поле ("Стр.") слева направо, начиная с первого (левого) знакоместа, следующим образом: для первой страницы "001"; для десятой страницы, соответственно, "010".</w:t>
      </w:r>
    </w:p>
    <w:p w14:paraId="1516F8A3" w14:textId="77777777" w:rsidR="00025CC7" w:rsidRDefault="00025CC7">
      <w:pPr>
        <w:pStyle w:val="ConsPlusNormal"/>
        <w:spacing w:before="220"/>
        <w:ind w:firstLine="540"/>
        <w:jc w:val="both"/>
      </w:pPr>
      <w:r>
        <w:t>Не допускается исправление ошибок с помощью корректирующего или иного аналогичного средства.</w:t>
      </w:r>
    </w:p>
    <w:p w14:paraId="2D4D394B" w14:textId="77777777" w:rsidR="00025CC7" w:rsidRDefault="00025CC7">
      <w:pPr>
        <w:pStyle w:val="ConsPlusNormal"/>
        <w:spacing w:before="220"/>
        <w:ind w:firstLine="540"/>
        <w:jc w:val="both"/>
      </w:pPr>
      <w:r>
        <w:t>Не допускается двусторонняя печать Уведомления на бумажном носителе и скрепление листов Уведомления, приводящее к порче бумажного носителя.</w:t>
      </w:r>
    </w:p>
    <w:p w14:paraId="069BAEF1" w14:textId="77777777" w:rsidR="00025CC7" w:rsidRDefault="00025CC7">
      <w:pPr>
        <w:pStyle w:val="ConsPlusNormal"/>
        <w:spacing w:before="220"/>
        <w:ind w:firstLine="540"/>
        <w:jc w:val="both"/>
      </w:pPr>
      <w:r>
        <w:t>При заполнении полей Уведомления должны использоваться чернила черного, фиолетового или синего цвета.</w:t>
      </w:r>
    </w:p>
    <w:p w14:paraId="1D930BF9" w14:textId="77777777" w:rsidR="00025CC7" w:rsidRDefault="00025CC7">
      <w:pPr>
        <w:pStyle w:val="ConsPlusNormal"/>
        <w:spacing w:before="220"/>
        <w:ind w:firstLine="540"/>
        <w:jc w:val="both"/>
      </w:pPr>
      <w:r>
        <w:t>Заполнение текстовых полей Уведомления осуществляется заглавными печатными символами.</w:t>
      </w:r>
    </w:p>
    <w:p w14:paraId="2D3F20AE" w14:textId="77777777" w:rsidR="00025CC7" w:rsidRDefault="00025CC7">
      <w:pPr>
        <w:pStyle w:val="ConsPlusNormal"/>
        <w:spacing w:before="220"/>
        <w:ind w:firstLine="540"/>
        <w:jc w:val="both"/>
      </w:pPr>
      <w:r>
        <w:t>2.2. Каждому показателю Уведомления в утвержденной машиноориентированной форме соответствует одно поле, состоящее из определенного количества знакомест. В каждом поле указывается только один показатель.</w:t>
      </w:r>
    </w:p>
    <w:p w14:paraId="69D58927" w14:textId="77777777" w:rsidR="00025CC7" w:rsidRDefault="00025CC7">
      <w:pPr>
        <w:pStyle w:val="ConsPlusNormal"/>
        <w:spacing w:before="220"/>
        <w:ind w:firstLine="540"/>
        <w:jc w:val="both"/>
      </w:pPr>
      <w:r>
        <w:t>2.3. Для указания даты используются по порядку три поля: день (поле из двух знакомест), месяц (поле из двух знакомест) и год (поле из четырех знакомест), разделенные знаком "." (точка).</w:t>
      </w:r>
    </w:p>
    <w:p w14:paraId="3FFB841F" w14:textId="77777777" w:rsidR="00025CC7" w:rsidRDefault="00025CC7">
      <w:pPr>
        <w:pStyle w:val="ConsPlusNormal"/>
        <w:spacing w:before="220"/>
        <w:ind w:firstLine="540"/>
        <w:jc w:val="both"/>
      </w:pPr>
      <w:bookmarkStart w:id="0" w:name="P23"/>
      <w:bookmarkEnd w:id="0"/>
      <w:r>
        <w:t>2.4. Заполнение полей Уведомления значениями текстовых, числовых, кодовых показателей осуществляется слева направо, начиная с первого (левого) знакоместа.</w:t>
      </w:r>
    </w:p>
    <w:p w14:paraId="2F0862C5" w14:textId="77777777" w:rsidR="00025CC7" w:rsidRDefault="00025CC7">
      <w:pPr>
        <w:pStyle w:val="ConsPlusNormal"/>
        <w:spacing w:before="220"/>
        <w:ind w:firstLine="540"/>
        <w:jc w:val="both"/>
      </w:pPr>
      <w:r>
        <w:t>При заполнении полей Уведомления с использованием программного обеспечения значения числовых показателей выравниваются по правому (последнему) знакоместу.</w:t>
      </w:r>
    </w:p>
    <w:p w14:paraId="6FC1DA4F" w14:textId="77777777" w:rsidR="00025CC7" w:rsidRDefault="00025CC7">
      <w:pPr>
        <w:pStyle w:val="ConsPlusNormal"/>
        <w:spacing w:before="220"/>
        <w:ind w:firstLine="540"/>
        <w:jc w:val="both"/>
      </w:pPr>
      <w:r>
        <w:t>В случае отсутствия какого-либо показателя во всех знакоместах соответствующего поля проставляется прочерк. Прочерк представляет собой прямую линию, проведенную посередине знакомест по всей длине поля.</w:t>
      </w:r>
    </w:p>
    <w:p w14:paraId="7AE0F21F" w14:textId="77777777" w:rsidR="00025CC7" w:rsidRDefault="00025CC7">
      <w:pPr>
        <w:pStyle w:val="ConsPlusNormal"/>
        <w:spacing w:before="220"/>
        <w:ind w:firstLine="540"/>
        <w:jc w:val="both"/>
      </w:pPr>
      <w:r>
        <w:t>Если для указания какого-либо показателя не требуется заполнения всех знакомест соответствующего поля, в незаполненных знакоместах в правой части поля проставляется прочерк.</w:t>
      </w:r>
    </w:p>
    <w:p w14:paraId="22B57EFB" w14:textId="77777777" w:rsidR="00025CC7" w:rsidRDefault="00025CC7">
      <w:pPr>
        <w:pStyle w:val="ConsPlusNormal"/>
        <w:spacing w:before="220"/>
        <w:ind w:firstLine="540"/>
        <w:jc w:val="both"/>
      </w:pPr>
      <w:r>
        <w:lastRenderedPageBreak/>
        <w:t xml:space="preserve">При представлении Уведомления, подготовленного с использованием программного обеспечения, при распечатке на принтере допускается отсутствие обрамления знакомест и прочерков для незаполненных знакомест. Расположение и размеры не должны изменяться. Печать знаков должна выполняться шрифтом </w:t>
      </w:r>
      <w:proofErr w:type="spellStart"/>
      <w:r>
        <w:t>Courier</w:t>
      </w:r>
      <w:proofErr w:type="spellEnd"/>
      <w:r>
        <w:t xml:space="preserve"> New высотой 16 - 18 пунктов.</w:t>
      </w:r>
    </w:p>
    <w:p w14:paraId="27D5366E" w14:textId="77777777" w:rsidR="00025CC7" w:rsidRDefault="00025CC7">
      <w:pPr>
        <w:pStyle w:val="ConsPlusNormal"/>
        <w:spacing w:before="220"/>
        <w:ind w:firstLine="540"/>
        <w:jc w:val="both"/>
      </w:pPr>
      <w:r>
        <w:t>2.5. При заполнении Титульного листа Уведомления необходимо указать:</w:t>
      </w:r>
    </w:p>
    <w:p w14:paraId="3995EC3C" w14:textId="77777777" w:rsidR="00025CC7" w:rsidRDefault="00025CC7">
      <w:pPr>
        <w:pStyle w:val="ConsPlusNormal"/>
        <w:spacing w:before="220"/>
        <w:ind w:firstLine="540"/>
        <w:jc w:val="both"/>
      </w:pPr>
      <w:r>
        <w:t>2.5.1. В поле "ИНН" для российской организации указывается идентификационный номер налогоплательщика (далее - ИНН) в соответствии со свидетельством о постановке на учет российской организации в налоговом органе по месту ее нахождения, для иностранной организации, осуществляющей деятельность на территории Российской Федерации через постоянное представительство - в соответствии со свидетельством о постановке на учет иностранной организации в налоговом органе, для иностранной организации, не осуществляющей деятельность на территории Российской Федерации через постоянное представительство - в соответствии с уведомлением о постановке на учет иностранной организации в налоговом органе.</w:t>
      </w:r>
    </w:p>
    <w:p w14:paraId="47947E35" w14:textId="77777777" w:rsidR="00025CC7" w:rsidRDefault="00025CC7">
      <w:pPr>
        <w:pStyle w:val="ConsPlusNormal"/>
        <w:spacing w:before="220"/>
        <w:ind w:firstLine="540"/>
        <w:jc w:val="both"/>
      </w:pPr>
      <w:r>
        <w:t>2.5.2. В поле "КПП" для российской организации в Уведомлении указывается код причины постановки на учет в налоговом органе (далее - КПП) в соответствии со свидетельством о постановке на учет российской организации в налоговом органе, в котором 5 и 6 разряд КПП - "01".</w:t>
      </w:r>
    </w:p>
    <w:p w14:paraId="26BA8AE0" w14:textId="77777777" w:rsidR="00025CC7" w:rsidRDefault="00025CC7">
      <w:pPr>
        <w:pStyle w:val="ConsPlusNormal"/>
        <w:spacing w:before="220"/>
        <w:ind w:firstLine="540"/>
        <w:jc w:val="both"/>
      </w:pPr>
      <w:r>
        <w:t>В поле "КПП" для иностранной организации, осуществляющей деятельность на территории Российской Федерации через постоянное представительство, указывается КПП в соответствии со свидетельством о постановке на учет иностранной организации в налоговом органе, в котором 5 и 6 разряд КПП - "51", "52", "55", "56", "63", "64", "65", "91", "92"; для иностранной организации, не осуществляющей деятельность на территории Российской Федерации через постоянное представительство - КПП в соответствии с уведомлением о постановке на учет иностранной организации в налоговом органе, где 5 и 6 разряд КПП - "70".</w:t>
      </w:r>
    </w:p>
    <w:p w14:paraId="5D6E8220" w14:textId="77777777" w:rsidR="00025CC7" w:rsidRDefault="00025CC7">
      <w:pPr>
        <w:pStyle w:val="ConsPlusNormal"/>
        <w:spacing w:before="220"/>
        <w:ind w:firstLine="540"/>
        <w:jc w:val="both"/>
      </w:pPr>
      <w:r>
        <w:t>2.5.3. Для организаций - крупнейших налогоплательщиков ИНН и КПП по месту нахождения организации указываются согласно свидетельству о постановке на учет российской организации в налоговом органе по месту нахождения, в котором 5 и 6 разряд КПП - "01".</w:t>
      </w:r>
    </w:p>
    <w:p w14:paraId="7382DBCA" w14:textId="77777777" w:rsidR="00025CC7" w:rsidRDefault="00025CC7">
      <w:pPr>
        <w:pStyle w:val="ConsPlusNormal"/>
        <w:spacing w:before="220"/>
        <w:ind w:firstLine="540"/>
        <w:jc w:val="both"/>
      </w:pPr>
      <w:r>
        <w:t>2.5.4. В поле "Представляется в налоговый орган (код)" указывается код налогового органа по месту нахождения организации (месту нахождения отделения иностранной организации) либо по месту учета крупнейшего налогоплательщика, либо по месту жительства индивидуального предпринимателя.</w:t>
      </w:r>
    </w:p>
    <w:p w14:paraId="7E36D03C" w14:textId="77777777" w:rsidR="00025CC7" w:rsidRDefault="00025CC7">
      <w:pPr>
        <w:pStyle w:val="ConsPlusNormal"/>
        <w:spacing w:before="220"/>
        <w:ind w:firstLine="540"/>
        <w:jc w:val="both"/>
      </w:pPr>
      <w:r>
        <w:t>2.6. При заполнении раздела "Данные" необходимо указать:</w:t>
      </w:r>
    </w:p>
    <w:p w14:paraId="17DF97BE" w14:textId="77777777" w:rsidR="00025CC7" w:rsidRDefault="00025CC7">
      <w:pPr>
        <w:pStyle w:val="ConsPlusNormal"/>
        <w:spacing w:before="220"/>
        <w:ind w:firstLine="540"/>
        <w:jc w:val="both"/>
      </w:pPr>
      <w:r>
        <w:t>2.6.1. Поле "КПП, указанный в соответствующей налоговой декларации (расчете)" заполняется организацией в соответствии с порядком заполнения соответствующей налоговой декларации (расчета), представляемая плательщиком по налогам, сборам, страховым взносам, по которым направляется Уведомление.</w:t>
      </w:r>
    </w:p>
    <w:p w14:paraId="77CD16EE" w14:textId="77777777" w:rsidR="00025CC7" w:rsidRDefault="00025CC7">
      <w:pPr>
        <w:pStyle w:val="ConsPlusNormal"/>
        <w:spacing w:before="220"/>
        <w:ind w:firstLine="540"/>
        <w:jc w:val="both"/>
      </w:pPr>
      <w:r>
        <w:t>Для индивидуальных предпринимателей показатель КПП не заполняется.</w:t>
      </w:r>
    </w:p>
    <w:p w14:paraId="11F5B089" w14:textId="77777777" w:rsidR="00025CC7" w:rsidRDefault="00025CC7">
      <w:pPr>
        <w:pStyle w:val="ConsPlusNormal"/>
        <w:spacing w:before="220"/>
        <w:ind w:firstLine="540"/>
        <w:jc w:val="both"/>
      </w:pPr>
      <w:r>
        <w:t>2.6.2. В поле "Код по ОКТМО" указывается код Общероссийского классификатора территорий муниципальных образований (далее - ОКТМО).</w:t>
      </w:r>
    </w:p>
    <w:p w14:paraId="198225DA" w14:textId="77777777" w:rsidR="00025CC7" w:rsidRDefault="00025CC7">
      <w:pPr>
        <w:pStyle w:val="ConsPlusNormal"/>
        <w:spacing w:before="220"/>
        <w:ind w:firstLine="540"/>
        <w:jc w:val="both"/>
      </w:pPr>
      <w:r>
        <w:t>При указании значений кода ОКТМО следует учитывать особенности исчисления и уплаты конкретных налогов и сборов, страховых взносов, установленные частью второй Налогового кодекса Российской Федерации.</w:t>
      </w:r>
    </w:p>
    <w:p w14:paraId="30F2EADF" w14:textId="77777777" w:rsidR="00025CC7" w:rsidRDefault="00025CC7">
      <w:pPr>
        <w:pStyle w:val="ConsPlusNormal"/>
        <w:spacing w:before="220"/>
        <w:ind w:firstLine="540"/>
        <w:jc w:val="both"/>
      </w:pPr>
      <w:r>
        <w:t xml:space="preserve">При заполнении показателя "Код по ОКТМО", под который отводится одиннадцать знакомест, свободные знакоместа справа от значения кода в случае, если код ОКТМО имеет восемь знаков, не подлежит заполнению дополнительными символами (заполняются прочерками). Например, для </w:t>
      </w:r>
      <w:r>
        <w:lastRenderedPageBreak/>
        <w:t xml:space="preserve">восьмизначного кода ОКТМО 12445698 в поле "Код по ОКТМО" указывается </w:t>
      </w:r>
      <w:proofErr w:type="spellStart"/>
      <w:r>
        <w:t>одиннадцатизначное</w:t>
      </w:r>
      <w:proofErr w:type="spellEnd"/>
      <w:r>
        <w:t xml:space="preserve"> значение "12445698---".</w:t>
      </w:r>
    </w:p>
    <w:p w14:paraId="72293C35" w14:textId="77777777" w:rsidR="00025CC7" w:rsidRDefault="00025CC7">
      <w:pPr>
        <w:pStyle w:val="ConsPlusNormal"/>
        <w:spacing w:before="220"/>
        <w:ind w:firstLine="540"/>
        <w:jc w:val="both"/>
      </w:pPr>
      <w:r>
        <w:t>2.6.3. В поле "Код бюджетной классификации" указывается код бюджетной классификации с кодом подвида вида дохода бюджета.</w:t>
      </w:r>
    </w:p>
    <w:p w14:paraId="32F7BD3C" w14:textId="77777777" w:rsidR="00025CC7" w:rsidRDefault="00025CC7">
      <w:pPr>
        <w:pStyle w:val="ConsPlusNormal"/>
        <w:spacing w:before="220"/>
        <w:ind w:firstLine="540"/>
        <w:jc w:val="both"/>
      </w:pPr>
      <w:r>
        <w:t>2.6.4. В поле "Сумма налога, авансовых платежей по налогу, сборов, страховых взносов" указывается сумма обязательства исчисленного налога, авансового платежа по налогу, сбора, страховых взносов.</w:t>
      </w:r>
    </w:p>
    <w:p w14:paraId="65236390" w14:textId="77777777" w:rsidR="00025CC7" w:rsidRDefault="00025CC7">
      <w:pPr>
        <w:pStyle w:val="ConsPlusNormal"/>
        <w:spacing w:before="220"/>
        <w:ind w:firstLine="540"/>
        <w:jc w:val="both"/>
      </w:pPr>
      <w:r>
        <w:t>2.6.5. В поле "Отчетный (налоговый) период (код)/Номер месяца (квартала)" указывается код налогового периода в соответствии с приложением 2 к настоящему порядку. По ежемесячным авансовым платежам при заполнении кодов "21", "31", "33", "34" указывается порядковый номер квартального месяца - 01, 02, 03, 04. По ежеквартальным авансовым платежам при заполнении кода "34" указывается порядковый номер квартала - 01, 02, 03, 04.</w:t>
      </w:r>
    </w:p>
    <w:p w14:paraId="19AF7111" w14:textId="77777777" w:rsidR="00025CC7" w:rsidRDefault="00025CC7">
      <w:pPr>
        <w:pStyle w:val="ConsPlusNormal"/>
        <w:spacing w:before="220"/>
        <w:ind w:firstLine="540"/>
        <w:jc w:val="both"/>
      </w:pPr>
      <w:r>
        <w:t>2.6.6. В поле "Отчетный (календарный) год" указывается код, за налоговый период которого исчислен налог, авансовый платеж по налогу, сбор, страховой взнос в соответствии с порядком заполнения соответствующей налоговой декларации (расчета) по налогу, сбору, страховым взносам.</w:t>
      </w:r>
    </w:p>
    <w:p w14:paraId="7A916646" w14:textId="77777777" w:rsidR="00025CC7" w:rsidRDefault="00025CC7">
      <w:pPr>
        <w:pStyle w:val="ConsPlusNormal"/>
        <w:spacing w:before="220"/>
        <w:ind w:firstLine="540"/>
        <w:jc w:val="both"/>
      </w:pPr>
      <w:r>
        <w:t>2.7. В разделе "Достоверность и полноту сведений, указанных в настоящем уведомлении, подтверждаю" указывается:</w:t>
      </w:r>
    </w:p>
    <w:p w14:paraId="370D881C" w14:textId="77777777" w:rsidR="00025CC7" w:rsidRDefault="00025CC7">
      <w:pPr>
        <w:pStyle w:val="ConsPlusNormal"/>
        <w:spacing w:before="220"/>
        <w:ind w:firstLine="540"/>
        <w:jc w:val="both"/>
      </w:pPr>
      <w:r>
        <w:t>2.7.1. В случае подтверждения достоверности и полноты сведений в Уведомлении руководителем организации-налогоплательщика, плательщика сбора, налогового агента, плательщика страховых взносов (индивидуальным предпринимателем), проставляется "1"; в случае подтверждения достоверности и полноты сведений представителем налогоплательщика, плательщика сбора, налогового агента, плательщика страховых взносов проставляется "2".</w:t>
      </w:r>
    </w:p>
    <w:p w14:paraId="1D2B7D9B" w14:textId="77777777" w:rsidR="00025CC7" w:rsidRDefault="00025CC7">
      <w:pPr>
        <w:pStyle w:val="ConsPlusNormal"/>
        <w:spacing w:before="220"/>
        <w:ind w:firstLine="540"/>
        <w:jc w:val="both"/>
      </w:pPr>
      <w:r>
        <w:t>2.7.2. При представлении Уведомления налогоплательщиком, плательщиком сбора, налоговым агентом, плательщиком страховых взносов в поле "фамилия, имя, отчество &lt;*&gt; полностью" указываются построчно полностью фамилия, имя, отчество (при наличии) руководителя организации (индивидуального предпринимателя). Проставляется личная подпись руководителя организации (индивидуального предпринимателя) и дата подписания.</w:t>
      </w:r>
    </w:p>
    <w:p w14:paraId="287E5836" w14:textId="77777777" w:rsidR="00025CC7" w:rsidRDefault="00025CC7">
      <w:pPr>
        <w:pStyle w:val="ConsPlusNormal"/>
        <w:spacing w:before="220"/>
        <w:ind w:firstLine="540"/>
        <w:jc w:val="both"/>
      </w:pPr>
      <w:r>
        <w:t>2.7.3. При представлении Уведомления представителем налогоплательщика, плательщика сбора, налогового агента, плательщика страховых взносов - физическим лицом по строке "фамилия, имя, отчество &lt;*&gt; полностью" указываются построчно полностью фамилия, имя, отчество (при наличии) представителя налогоплательщика, плательщика сбора, налогового агента, плательщика страховых взносов. Проставляется личная подпись представителя налогоплательщика, плательщика сбора, налогового агента, плательщика страховых взносов дата подписания.</w:t>
      </w:r>
    </w:p>
    <w:p w14:paraId="120ACC3D" w14:textId="77777777" w:rsidR="00025CC7" w:rsidRDefault="00025CC7">
      <w:pPr>
        <w:pStyle w:val="ConsPlusNormal"/>
        <w:spacing w:before="220"/>
        <w:ind w:firstLine="540"/>
        <w:jc w:val="both"/>
      </w:pPr>
      <w:r>
        <w:t>2.7.4. При представлении Уведомления представителем налогоплательщика, плательщика сбора, налогового агента, плательщика страховых взносов - организацией по строке "фамилия, имя, отчество (при наличии) полностью" указываются построчно полностью фамилия, имя, отчество физического лица, уполномоченного в соответствии с документом, подтверждающим полномочия представителя налогоплательщика, плательщика сбора, налогового агента, плательщика страховых взносов - организацию удостоверять достоверность и полноту сведений, указанных в Уведомлении.</w:t>
      </w:r>
    </w:p>
    <w:p w14:paraId="4349F19D" w14:textId="77777777" w:rsidR="00025CC7" w:rsidRDefault="00025CC7">
      <w:pPr>
        <w:pStyle w:val="ConsPlusNormal"/>
        <w:spacing w:before="220"/>
        <w:ind w:firstLine="540"/>
        <w:jc w:val="both"/>
      </w:pPr>
      <w:r>
        <w:t>В поле "наименование организации - представителя налогоплательщика, плательщика сбора, плательщика страховых взносов, налогового агента" указывается наименование организации - представителя налогоплательщика, плательщика сбора, плательщика страховых взносов, налогового агента. Проставляется подпись лица, сведения о котором указаны в поле "фамилия, имя, отчество &lt;*&gt; полностью", организации - представителя налогоплательщика, плательщика сбора, налогового агента, плательщика страховых взносов и дата подписания.</w:t>
      </w:r>
    </w:p>
    <w:p w14:paraId="06C6E962" w14:textId="77777777" w:rsidR="00025CC7" w:rsidRDefault="00025CC7">
      <w:pPr>
        <w:pStyle w:val="ConsPlusNormal"/>
        <w:spacing w:before="220"/>
        <w:ind w:firstLine="540"/>
        <w:jc w:val="both"/>
      </w:pPr>
      <w:r>
        <w:lastRenderedPageBreak/>
        <w:t>2.7.5. Подпись руководителя организации (индивидуального предпринимателя) либо ее представителя и дата подписания проставляются в поле "Достоверность и полноту сведений, указанных в настоящем уведомлении, подтверждаю" титульного листа и Раздела "Данные" Уведомления. Дата подписания заполняется в соответствии с пунктом 2.4 настоящего Порядка.</w:t>
      </w:r>
    </w:p>
    <w:p w14:paraId="17F403CF" w14:textId="77777777" w:rsidR="00025CC7" w:rsidRDefault="00025CC7">
      <w:pPr>
        <w:pStyle w:val="ConsPlusNormal"/>
        <w:spacing w:before="220"/>
        <w:ind w:firstLine="540"/>
        <w:jc w:val="both"/>
      </w:pPr>
      <w:r>
        <w:t>2.8. В поле "Наименование и реквизиты документа, подтверждающего полномочия представителя налогоплательщика, плательщика сборов, плательщика страховых взносов, налогового агента" указывается вид документа, подтверждающего полномочия представителя налогоплательщика, плательщика сборов, плательщика страховых взносов, налогового агента и реквизиты указанного документа.</w:t>
      </w:r>
    </w:p>
    <w:p w14:paraId="0742E050" w14:textId="77777777" w:rsidR="00025CC7" w:rsidRDefault="00025CC7">
      <w:pPr>
        <w:pStyle w:val="ConsPlusNormal"/>
        <w:spacing w:before="220"/>
        <w:ind w:firstLine="540"/>
        <w:jc w:val="both"/>
      </w:pPr>
      <w:r>
        <w:t>2.9. Раздел "Заполняется работником налогового органа" содержит сведения о представлении Уведомления:</w:t>
      </w:r>
    </w:p>
    <w:p w14:paraId="2BA414D0" w14:textId="77777777" w:rsidR="00025CC7" w:rsidRDefault="00025CC7">
      <w:pPr>
        <w:pStyle w:val="ConsPlusNormal"/>
        <w:spacing w:before="220"/>
        <w:ind w:firstLine="540"/>
        <w:jc w:val="both"/>
      </w:pPr>
      <w:r>
        <w:t>1) способ представления Уведомления (указывается код согласно приложению 1 к настоящему Порядку);</w:t>
      </w:r>
    </w:p>
    <w:p w14:paraId="50BF286F" w14:textId="77777777" w:rsidR="00025CC7" w:rsidRDefault="00025CC7">
      <w:pPr>
        <w:pStyle w:val="ConsPlusNormal"/>
        <w:spacing w:before="220"/>
        <w:ind w:firstLine="540"/>
        <w:jc w:val="both"/>
      </w:pPr>
      <w:r>
        <w:t>2) количество страниц Уведомления;</w:t>
      </w:r>
    </w:p>
    <w:p w14:paraId="507EFEFE" w14:textId="77777777" w:rsidR="00025CC7" w:rsidRDefault="00025CC7">
      <w:pPr>
        <w:pStyle w:val="ConsPlusNormal"/>
        <w:spacing w:before="220"/>
        <w:ind w:firstLine="540"/>
        <w:jc w:val="both"/>
      </w:pPr>
      <w:r>
        <w:t>3) количество листов подтверждающих документов или их копий, приложенных к Уведомлению;</w:t>
      </w:r>
    </w:p>
    <w:p w14:paraId="330939DB" w14:textId="77777777" w:rsidR="00025CC7" w:rsidRDefault="00025CC7">
      <w:pPr>
        <w:pStyle w:val="ConsPlusNormal"/>
        <w:spacing w:before="220"/>
        <w:ind w:firstLine="540"/>
        <w:jc w:val="both"/>
      </w:pPr>
      <w:r>
        <w:t>4) дата представления Уведомления;</w:t>
      </w:r>
    </w:p>
    <w:p w14:paraId="03FD4966" w14:textId="77777777" w:rsidR="00025CC7" w:rsidRDefault="00025CC7">
      <w:pPr>
        <w:pStyle w:val="ConsPlusNormal"/>
        <w:spacing w:before="220"/>
        <w:ind w:firstLine="540"/>
        <w:jc w:val="both"/>
      </w:pPr>
      <w:r>
        <w:t>5) фамилия и инициалы имени и отчества (при наличии) работника налогового органа, принявшего Уведомление;</w:t>
      </w:r>
    </w:p>
    <w:p w14:paraId="26F5826E" w14:textId="77777777" w:rsidR="00025CC7" w:rsidRDefault="00025CC7">
      <w:pPr>
        <w:pStyle w:val="ConsPlusNormal"/>
        <w:spacing w:before="220"/>
        <w:ind w:firstLine="540"/>
        <w:jc w:val="both"/>
      </w:pPr>
      <w:r>
        <w:t>6) подпись сотрудника налогового органа, принявшего Уведомление.</w:t>
      </w:r>
    </w:p>
    <w:p w14:paraId="33998E87" w14:textId="77777777" w:rsidR="00025CC7" w:rsidRDefault="00025CC7">
      <w:pPr>
        <w:pStyle w:val="ConsPlusNormal"/>
        <w:jc w:val="both"/>
      </w:pPr>
    </w:p>
    <w:p w14:paraId="24FD9F58" w14:textId="77777777" w:rsidR="00025CC7" w:rsidRDefault="00025CC7">
      <w:pPr>
        <w:pStyle w:val="ConsPlusNormal"/>
        <w:jc w:val="both"/>
      </w:pPr>
    </w:p>
    <w:p w14:paraId="30D6C5B1" w14:textId="77777777" w:rsidR="00025CC7" w:rsidRDefault="00025CC7">
      <w:pPr>
        <w:pStyle w:val="ConsPlusNormal"/>
        <w:jc w:val="both"/>
      </w:pPr>
    </w:p>
    <w:p w14:paraId="3A6ADF28" w14:textId="77777777" w:rsidR="00025CC7" w:rsidRDefault="00025CC7">
      <w:pPr>
        <w:pStyle w:val="ConsPlusNormal"/>
        <w:jc w:val="both"/>
      </w:pPr>
    </w:p>
    <w:p w14:paraId="30FFE2CA" w14:textId="77777777" w:rsidR="00025CC7" w:rsidRDefault="00025CC7">
      <w:pPr>
        <w:pStyle w:val="ConsPlusNormal"/>
        <w:jc w:val="both"/>
      </w:pPr>
    </w:p>
    <w:p w14:paraId="63AC3061" w14:textId="77777777" w:rsidR="00025CC7" w:rsidRDefault="00025CC7">
      <w:pPr>
        <w:pStyle w:val="ConsPlusNormal"/>
        <w:jc w:val="right"/>
        <w:outlineLvl w:val="1"/>
      </w:pPr>
      <w:r>
        <w:t>Приложение N 1</w:t>
      </w:r>
    </w:p>
    <w:p w14:paraId="5FC8E0A3" w14:textId="77777777" w:rsidR="00025CC7" w:rsidRDefault="00025CC7">
      <w:pPr>
        <w:pStyle w:val="ConsPlusNormal"/>
        <w:jc w:val="right"/>
      </w:pPr>
      <w:r>
        <w:t>к Порядку заполнения уведомления</w:t>
      </w:r>
    </w:p>
    <w:p w14:paraId="385EC088" w14:textId="77777777" w:rsidR="00025CC7" w:rsidRDefault="00025CC7">
      <w:pPr>
        <w:pStyle w:val="ConsPlusNormal"/>
        <w:jc w:val="right"/>
      </w:pPr>
      <w:r>
        <w:t>об исчисленных суммах налогов,</w:t>
      </w:r>
    </w:p>
    <w:p w14:paraId="260CE9CA" w14:textId="77777777" w:rsidR="00025CC7" w:rsidRDefault="00025CC7">
      <w:pPr>
        <w:pStyle w:val="ConsPlusNormal"/>
        <w:jc w:val="right"/>
      </w:pPr>
      <w:r>
        <w:t>авансовых платежей по налогам,</w:t>
      </w:r>
    </w:p>
    <w:p w14:paraId="5871AFB1" w14:textId="77777777" w:rsidR="00025CC7" w:rsidRDefault="00025CC7">
      <w:pPr>
        <w:pStyle w:val="ConsPlusNormal"/>
        <w:jc w:val="right"/>
      </w:pPr>
      <w:r>
        <w:t>сборов, страховых взносов,</w:t>
      </w:r>
    </w:p>
    <w:p w14:paraId="1C6DF3D1" w14:textId="77777777" w:rsidR="00025CC7" w:rsidRDefault="00025CC7">
      <w:pPr>
        <w:pStyle w:val="ConsPlusNormal"/>
        <w:jc w:val="right"/>
      </w:pPr>
      <w:r>
        <w:t>утвержденному приказом ФНС России</w:t>
      </w:r>
    </w:p>
    <w:p w14:paraId="412F5C96" w14:textId="77777777" w:rsidR="00025CC7" w:rsidRDefault="00025CC7">
      <w:pPr>
        <w:pStyle w:val="ConsPlusNormal"/>
        <w:jc w:val="right"/>
      </w:pPr>
      <w:r>
        <w:t>от 02.11.2022 N ЕД-7-8/1047@</w:t>
      </w:r>
    </w:p>
    <w:p w14:paraId="50FFC128" w14:textId="77777777" w:rsidR="00025CC7" w:rsidRDefault="00025CC7">
      <w:pPr>
        <w:pStyle w:val="ConsPlusNormal"/>
        <w:jc w:val="both"/>
      </w:pPr>
    </w:p>
    <w:p w14:paraId="7EA1ED20" w14:textId="77777777" w:rsidR="00025CC7" w:rsidRDefault="00025CC7">
      <w:pPr>
        <w:pStyle w:val="ConsPlusTitle"/>
        <w:jc w:val="center"/>
      </w:pPr>
      <w:bookmarkStart w:id="1" w:name="P72"/>
      <w:bookmarkEnd w:id="1"/>
      <w:r>
        <w:t>КОДЫ,</w:t>
      </w:r>
    </w:p>
    <w:p w14:paraId="2512DD69" w14:textId="77777777" w:rsidR="00025CC7" w:rsidRDefault="00025CC7">
      <w:pPr>
        <w:pStyle w:val="ConsPlusTitle"/>
        <w:jc w:val="center"/>
      </w:pPr>
      <w:r>
        <w:t>ОПРЕДЕЛЯЮЩИЕ СПОСОБ ПРЕДСТАВЛЕНИЯ УВЕДОМЛЕНИЯ ОБ ИСЧИСЛЕННЫХ</w:t>
      </w:r>
    </w:p>
    <w:p w14:paraId="5FC4D77D" w14:textId="77777777" w:rsidR="00025CC7" w:rsidRDefault="00025CC7">
      <w:pPr>
        <w:pStyle w:val="ConsPlusTitle"/>
        <w:jc w:val="center"/>
      </w:pPr>
      <w:r>
        <w:t>СУММАХ НАЛОГОВ, АВАНСОВЫХ ПЛАТЕЖЕЙ ПО НАЛОГАМ, СБОРОВ,</w:t>
      </w:r>
    </w:p>
    <w:p w14:paraId="1D8BC827" w14:textId="77777777" w:rsidR="00025CC7" w:rsidRDefault="00025CC7">
      <w:pPr>
        <w:pStyle w:val="ConsPlusTitle"/>
        <w:jc w:val="center"/>
      </w:pPr>
      <w:r>
        <w:t>СТРАХОВЫХ ВЗНОСОВ</w:t>
      </w:r>
    </w:p>
    <w:p w14:paraId="168A4FAB" w14:textId="77777777" w:rsidR="00025CC7" w:rsidRDefault="00025CC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9"/>
        <w:gridCol w:w="8314"/>
      </w:tblGrid>
      <w:tr w:rsidR="00025CC7" w14:paraId="5DB551A8" w14:textId="77777777">
        <w:tc>
          <w:tcPr>
            <w:tcW w:w="749" w:type="dxa"/>
          </w:tcPr>
          <w:p w14:paraId="531F223F" w14:textId="77777777" w:rsidR="00025CC7" w:rsidRDefault="00025CC7">
            <w:pPr>
              <w:pStyle w:val="ConsPlusNormal"/>
              <w:jc w:val="center"/>
            </w:pPr>
            <w:r>
              <w:t>Код</w:t>
            </w:r>
          </w:p>
        </w:tc>
        <w:tc>
          <w:tcPr>
            <w:tcW w:w="8314" w:type="dxa"/>
          </w:tcPr>
          <w:p w14:paraId="6C719D88" w14:textId="77777777" w:rsidR="00025CC7" w:rsidRDefault="00025CC7">
            <w:pPr>
              <w:pStyle w:val="ConsPlusNormal"/>
              <w:jc w:val="center"/>
            </w:pPr>
            <w:r>
              <w:t>Наименование</w:t>
            </w:r>
          </w:p>
        </w:tc>
      </w:tr>
      <w:tr w:rsidR="00025CC7" w14:paraId="26DEB0E9" w14:textId="77777777">
        <w:tc>
          <w:tcPr>
            <w:tcW w:w="749" w:type="dxa"/>
          </w:tcPr>
          <w:p w14:paraId="100A7F90" w14:textId="77777777" w:rsidR="00025CC7" w:rsidRDefault="00025CC7">
            <w:pPr>
              <w:pStyle w:val="ConsPlusNormal"/>
              <w:jc w:val="center"/>
            </w:pPr>
            <w:r>
              <w:t>01</w:t>
            </w:r>
          </w:p>
        </w:tc>
        <w:tc>
          <w:tcPr>
            <w:tcW w:w="8314" w:type="dxa"/>
          </w:tcPr>
          <w:p w14:paraId="7DCC6F81" w14:textId="77777777" w:rsidR="00025CC7" w:rsidRDefault="00025CC7">
            <w:pPr>
              <w:pStyle w:val="ConsPlusNormal"/>
            </w:pPr>
            <w:r>
              <w:t>На бумажном носителе (по почте)</w:t>
            </w:r>
          </w:p>
        </w:tc>
      </w:tr>
      <w:tr w:rsidR="00025CC7" w14:paraId="514A2DC0" w14:textId="77777777">
        <w:tc>
          <w:tcPr>
            <w:tcW w:w="749" w:type="dxa"/>
          </w:tcPr>
          <w:p w14:paraId="483596A9" w14:textId="77777777" w:rsidR="00025CC7" w:rsidRDefault="00025CC7">
            <w:pPr>
              <w:pStyle w:val="ConsPlusNormal"/>
              <w:jc w:val="center"/>
            </w:pPr>
            <w:r>
              <w:t>02</w:t>
            </w:r>
          </w:p>
        </w:tc>
        <w:tc>
          <w:tcPr>
            <w:tcW w:w="8314" w:type="dxa"/>
          </w:tcPr>
          <w:p w14:paraId="4AE1BE31" w14:textId="77777777" w:rsidR="00025CC7" w:rsidRDefault="00025CC7">
            <w:pPr>
              <w:pStyle w:val="ConsPlusNormal"/>
            </w:pPr>
            <w:r>
              <w:t>На бумажном носителе (лично)</w:t>
            </w:r>
          </w:p>
        </w:tc>
      </w:tr>
      <w:tr w:rsidR="00025CC7" w14:paraId="40EB170A" w14:textId="77777777">
        <w:tc>
          <w:tcPr>
            <w:tcW w:w="749" w:type="dxa"/>
          </w:tcPr>
          <w:p w14:paraId="25C9F153" w14:textId="77777777" w:rsidR="00025CC7" w:rsidRDefault="00025CC7">
            <w:pPr>
              <w:pStyle w:val="ConsPlusNormal"/>
              <w:jc w:val="center"/>
            </w:pPr>
            <w:r>
              <w:t>04</w:t>
            </w:r>
          </w:p>
        </w:tc>
        <w:tc>
          <w:tcPr>
            <w:tcW w:w="8314" w:type="dxa"/>
          </w:tcPr>
          <w:p w14:paraId="4F3BB712" w14:textId="77777777" w:rsidR="00025CC7" w:rsidRDefault="00025CC7">
            <w:pPr>
              <w:pStyle w:val="ConsPlusNormal"/>
            </w:pPr>
            <w:r>
              <w:t>По телекоммуникационным каналам связи с электронно-цифровой подписью</w:t>
            </w:r>
          </w:p>
        </w:tc>
      </w:tr>
      <w:tr w:rsidR="00025CC7" w14:paraId="0AC8A2E0" w14:textId="77777777">
        <w:tc>
          <w:tcPr>
            <w:tcW w:w="749" w:type="dxa"/>
          </w:tcPr>
          <w:p w14:paraId="15DFAAE2" w14:textId="77777777" w:rsidR="00025CC7" w:rsidRDefault="00025CC7">
            <w:pPr>
              <w:pStyle w:val="ConsPlusNormal"/>
              <w:jc w:val="center"/>
            </w:pPr>
            <w:r>
              <w:t>05</w:t>
            </w:r>
          </w:p>
        </w:tc>
        <w:tc>
          <w:tcPr>
            <w:tcW w:w="8314" w:type="dxa"/>
          </w:tcPr>
          <w:p w14:paraId="40AB682F" w14:textId="77777777" w:rsidR="00025CC7" w:rsidRDefault="00025CC7">
            <w:pPr>
              <w:pStyle w:val="ConsPlusNormal"/>
            </w:pPr>
            <w:r>
              <w:t>Другое</w:t>
            </w:r>
          </w:p>
        </w:tc>
      </w:tr>
      <w:tr w:rsidR="00025CC7" w14:paraId="161B7101" w14:textId="77777777">
        <w:tc>
          <w:tcPr>
            <w:tcW w:w="749" w:type="dxa"/>
          </w:tcPr>
          <w:p w14:paraId="4E1D3002" w14:textId="77777777" w:rsidR="00025CC7" w:rsidRDefault="00025CC7">
            <w:pPr>
              <w:pStyle w:val="ConsPlusNormal"/>
              <w:jc w:val="center"/>
            </w:pPr>
            <w:r>
              <w:lastRenderedPageBreak/>
              <w:t>09</w:t>
            </w:r>
          </w:p>
        </w:tc>
        <w:tc>
          <w:tcPr>
            <w:tcW w:w="8314" w:type="dxa"/>
          </w:tcPr>
          <w:p w14:paraId="50C7A540" w14:textId="77777777" w:rsidR="00025CC7" w:rsidRDefault="00025CC7">
            <w:pPr>
              <w:pStyle w:val="ConsPlusNormal"/>
            </w:pPr>
            <w:r>
              <w:t>На бумажном носителе с использованием штрих-кода (лично)</w:t>
            </w:r>
          </w:p>
        </w:tc>
      </w:tr>
      <w:tr w:rsidR="00025CC7" w14:paraId="269F7667" w14:textId="77777777">
        <w:tc>
          <w:tcPr>
            <w:tcW w:w="749" w:type="dxa"/>
          </w:tcPr>
          <w:p w14:paraId="35CAE44B" w14:textId="77777777" w:rsidR="00025CC7" w:rsidRDefault="00025CC7">
            <w:pPr>
              <w:pStyle w:val="ConsPlusNormal"/>
              <w:jc w:val="center"/>
            </w:pPr>
            <w:r>
              <w:t>10</w:t>
            </w:r>
          </w:p>
        </w:tc>
        <w:tc>
          <w:tcPr>
            <w:tcW w:w="8314" w:type="dxa"/>
          </w:tcPr>
          <w:p w14:paraId="43A4DC2D" w14:textId="77777777" w:rsidR="00025CC7" w:rsidRDefault="00025CC7">
            <w:pPr>
              <w:pStyle w:val="ConsPlusNormal"/>
            </w:pPr>
            <w:r>
              <w:t>На бумажном носителе с использованием штрих-кода (по почте)</w:t>
            </w:r>
          </w:p>
        </w:tc>
      </w:tr>
      <w:tr w:rsidR="00025CC7" w14:paraId="0B46AB3B" w14:textId="77777777">
        <w:tc>
          <w:tcPr>
            <w:tcW w:w="749" w:type="dxa"/>
          </w:tcPr>
          <w:p w14:paraId="4E8E0EE8" w14:textId="77777777" w:rsidR="00025CC7" w:rsidRDefault="00025CC7">
            <w:pPr>
              <w:pStyle w:val="ConsPlusNormal"/>
              <w:jc w:val="center"/>
            </w:pPr>
            <w:r>
              <w:t>13</w:t>
            </w:r>
          </w:p>
        </w:tc>
        <w:tc>
          <w:tcPr>
            <w:tcW w:w="8314" w:type="dxa"/>
          </w:tcPr>
          <w:p w14:paraId="3ADEAAAE" w14:textId="77777777" w:rsidR="00025CC7" w:rsidRDefault="00025CC7">
            <w:pPr>
              <w:pStyle w:val="ConsPlusNormal"/>
            </w:pPr>
            <w:r>
              <w:t>Через личный кабинет налогоплательщика</w:t>
            </w:r>
          </w:p>
        </w:tc>
      </w:tr>
    </w:tbl>
    <w:p w14:paraId="3123BDFE" w14:textId="77777777" w:rsidR="00025CC7" w:rsidRDefault="00025CC7">
      <w:pPr>
        <w:pStyle w:val="ConsPlusNormal"/>
        <w:jc w:val="both"/>
      </w:pPr>
    </w:p>
    <w:p w14:paraId="433C7EA8" w14:textId="77777777" w:rsidR="00025CC7" w:rsidRDefault="00025CC7">
      <w:pPr>
        <w:pStyle w:val="ConsPlusNormal"/>
        <w:jc w:val="both"/>
      </w:pPr>
    </w:p>
    <w:p w14:paraId="02D3D484" w14:textId="77777777" w:rsidR="00025CC7" w:rsidRDefault="00025CC7">
      <w:pPr>
        <w:pStyle w:val="ConsPlusNormal"/>
        <w:jc w:val="both"/>
      </w:pPr>
    </w:p>
    <w:p w14:paraId="138C8B7F" w14:textId="77777777" w:rsidR="00025CC7" w:rsidRDefault="00025CC7">
      <w:pPr>
        <w:pStyle w:val="ConsPlusNormal"/>
        <w:jc w:val="both"/>
      </w:pPr>
    </w:p>
    <w:p w14:paraId="11D03BD1" w14:textId="77777777" w:rsidR="00025CC7" w:rsidRDefault="00025CC7">
      <w:pPr>
        <w:pStyle w:val="ConsPlusNormal"/>
        <w:jc w:val="both"/>
      </w:pPr>
    </w:p>
    <w:p w14:paraId="7C937FA3" w14:textId="77777777" w:rsidR="00025CC7" w:rsidRDefault="00025CC7">
      <w:pPr>
        <w:pStyle w:val="ConsPlusNormal"/>
        <w:jc w:val="right"/>
        <w:outlineLvl w:val="1"/>
      </w:pPr>
      <w:r>
        <w:t>Приложение N 2</w:t>
      </w:r>
    </w:p>
    <w:p w14:paraId="419491B1" w14:textId="77777777" w:rsidR="00025CC7" w:rsidRDefault="00025CC7">
      <w:pPr>
        <w:pStyle w:val="ConsPlusNormal"/>
        <w:jc w:val="right"/>
      </w:pPr>
      <w:r>
        <w:t>к Порядку заполнения уведомления</w:t>
      </w:r>
    </w:p>
    <w:p w14:paraId="7BA60857" w14:textId="77777777" w:rsidR="00025CC7" w:rsidRDefault="00025CC7">
      <w:pPr>
        <w:pStyle w:val="ConsPlusNormal"/>
        <w:jc w:val="right"/>
      </w:pPr>
      <w:r>
        <w:t>об исчисленных суммах налогов,</w:t>
      </w:r>
    </w:p>
    <w:p w14:paraId="2B9AF807" w14:textId="77777777" w:rsidR="00025CC7" w:rsidRDefault="00025CC7">
      <w:pPr>
        <w:pStyle w:val="ConsPlusNormal"/>
        <w:jc w:val="right"/>
      </w:pPr>
      <w:r>
        <w:t>авансовых платежей по налогам,</w:t>
      </w:r>
    </w:p>
    <w:p w14:paraId="7329F949" w14:textId="77777777" w:rsidR="00025CC7" w:rsidRDefault="00025CC7">
      <w:pPr>
        <w:pStyle w:val="ConsPlusNormal"/>
        <w:jc w:val="right"/>
      </w:pPr>
      <w:r>
        <w:t>сборов, страховых взносов,</w:t>
      </w:r>
    </w:p>
    <w:p w14:paraId="2C4D5012" w14:textId="77777777" w:rsidR="00025CC7" w:rsidRDefault="00025CC7">
      <w:pPr>
        <w:pStyle w:val="ConsPlusNormal"/>
        <w:jc w:val="right"/>
      </w:pPr>
      <w:r>
        <w:t>утвержденному приказом ФНС России</w:t>
      </w:r>
    </w:p>
    <w:p w14:paraId="2D058168" w14:textId="77777777" w:rsidR="00025CC7" w:rsidRDefault="00025CC7">
      <w:pPr>
        <w:pStyle w:val="ConsPlusNormal"/>
        <w:jc w:val="right"/>
      </w:pPr>
      <w:r>
        <w:t>от 02.11.2022 N ЕД-7-8/1047@</w:t>
      </w:r>
    </w:p>
    <w:p w14:paraId="47423578" w14:textId="77777777" w:rsidR="00025CC7" w:rsidRDefault="00025CC7">
      <w:pPr>
        <w:pStyle w:val="ConsPlusNormal"/>
        <w:jc w:val="both"/>
      </w:pPr>
    </w:p>
    <w:p w14:paraId="520A0965" w14:textId="77777777" w:rsidR="00025CC7" w:rsidRDefault="00025CC7">
      <w:pPr>
        <w:pStyle w:val="ConsPlusTitle"/>
        <w:jc w:val="center"/>
      </w:pPr>
      <w:bookmarkStart w:id="2" w:name="P106"/>
      <w:bookmarkEnd w:id="2"/>
      <w:r>
        <w:t>КОДЫ, ОПРЕДЕЛЯЮЩИЕ ОТЧЕТНЫЙ (НАЛОГОВЫЙ) ПЕРИОД</w:t>
      </w:r>
    </w:p>
    <w:p w14:paraId="6617487F" w14:textId="77777777" w:rsidR="00025CC7" w:rsidRDefault="00025CC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9"/>
        <w:gridCol w:w="8314"/>
      </w:tblGrid>
      <w:tr w:rsidR="00025CC7" w14:paraId="15A4E61E" w14:textId="77777777">
        <w:tc>
          <w:tcPr>
            <w:tcW w:w="749" w:type="dxa"/>
          </w:tcPr>
          <w:p w14:paraId="2645240D" w14:textId="77777777" w:rsidR="00025CC7" w:rsidRDefault="00025CC7">
            <w:pPr>
              <w:pStyle w:val="ConsPlusNormal"/>
              <w:jc w:val="center"/>
            </w:pPr>
            <w:r>
              <w:t>Код</w:t>
            </w:r>
          </w:p>
        </w:tc>
        <w:tc>
          <w:tcPr>
            <w:tcW w:w="8314" w:type="dxa"/>
          </w:tcPr>
          <w:p w14:paraId="4584E07D" w14:textId="77777777" w:rsidR="00025CC7" w:rsidRDefault="00025CC7">
            <w:pPr>
              <w:pStyle w:val="ConsPlusNormal"/>
              <w:jc w:val="center"/>
            </w:pPr>
            <w:r>
              <w:t>Наименование</w:t>
            </w:r>
          </w:p>
        </w:tc>
      </w:tr>
      <w:tr w:rsidR="00025CC7" w14:paraId="2B88BCF8" w14:textId="77777777">
        <w:tc>
          <w:tcPr>
            <w:tcW w:w="749" w:type="dxa"/>
          </w:tcPr>
          <w:p w14:paraId="721CC40B" w14:textId="77777777" w:rsidR="00025CC7" w:rsidRDefault="00025CC7">
            <w:pPr>
              <w:pStyle w:val="ConsPlusNormal"/>
              <w:jc w:val="center"/>
            </w:pPr>
            <w:r>
              <w:t>21</w:t>
            </w:r>
          </w:p>
        </w:tc>
        <w:tc>
          <w:tcPr>
            <w:tcW w:w="8314" w:type="dxa"/>
          </w:tcPr>
          <w:p w14:paraId="5499CE35" w14:textId="77777777" w:rsidR="00025CC7" w:rsidRDefault="00025CC7">
            <w:pPr>
              <w:pStyle w:val="ConsPlusNormal"/>
            </w:pPr>
            <w:r>
              <w:t>первый квартал</w:t>
            </w:r>
          </w:p>
        </w:tc>
      </w:tr>
      <w:tr w:rsidR="00025CC7" w14:paraId="1F5FAC80" w14:textId="77777777">
        <w:tc>
          <w:tcPr>
            <w:tcW w:w="749" w:type="dxa"/>
          </w:tcPr>
          <w:p w14:paraId="37C63748" w14:textId="77777777" w:rsidR="00025CC7" w:rsidRDefault="00025CC7">
            <w:pPr>
              <w:pStyle w:val="ConsPlusNormal"/>
              <w:jc w:val="center"/>
            </w:pPr>
            <w:r>
              <w:t>31</w:t>
            </w:r>
          </w:p>
        </w:tc>
        <w:tc>
          <w:tcPr>
            <w:tcW w:w="8314" w:type="dxa"/>
          </w:tcPr>
          <w:p w14:paraId="4A43A00B" w14:textId="77777777" w:rsidR="00025CC7" w:rsidRDefault="00025CC7">
            <w:pPr>
              <w:pStyle w:val="ConsPlusNormal"/>
            </w:pPr>
            <w:r>
              <w:t>полугодие</w:t>
            </w:r>
          </w:p>
        </w:tc>
      </w:tr>
      <w:tr w:rsidR="00025CC7" w14:paraId="1AAD7D0D" w14:textId="77777777">
        <w:tc>
          <w:tcPr>
            <w:tcW w:w="749" w:type="dxa"/>
          </w:tcPr>
          <w:p w14:paraId="3469708F" w14:textId="77777777" w:rsidR="00025CC7" w:rsidRDefault="00025CC7">
            <w:pPr>
              <w:pStyle w:val="ConsPlusNormal"/>
              <w:jc w:val="center"/>
            </w:pPr>
            <w:r>
              <w:t>33</w:t>
            </w:r>
          </w:p>
        </w:tc>
        <w:tc>
          <w:tcPr>
            <w:tcW w:w="8314" w:type="dxa"/>
          </w:tcPr>
          <w:p w14:paraId="4C0FF16B" w14:textId="77777777" w:rsidR="00025CC7" w:rsidRDefault="00025CC7">
            <w:pPr>
              <w:pStyle w:val="ConsPlusNormal"/>
            </w:pPr>
            <w:r>
              <w:t>девять месяцев</w:t>
            </w:r>
          </w:p>
        </w:tc>
      </w:tr>
      <w:tr w:rsidR="00025CC7" w14:paraId="40E85E3F" w14:textId="77777777">
        <w:tc>
          <w:tcPr>
            <w:tcW w:w="749" w:type="dxa"/>
          </w:tcPr>
          <w:p w14:paraId="0CA313C6" w14:textId="77777777" w:rsidR="00025CC7" w:rsidRDefault="00025CC7">
            <w:pPr>
              <w:pStyle w:val="ConsPlusNormal"/>
              <w:jc w:val="center"/>
            </w:pPr>
            <w:r>
              <w:t>34</w:t>
            </w:r>
          </w:p>
        </w:tc>
        <w:tc>
          <w:tcPr>
            <w:tcW w:w="8314" w:type="dxa"/>
          </w:tcPr>
          <w:p w14:paraId="673A414F" w14:textId="77777777" w:rsidR="00025CC7" w:rsidRDefault="00025CC7">
            <w:pPr>
              <w:pStyle w:val="ConsPlusNormal"/>
            </w:pPr>
            <w:r>
              <w:t>год</w:t>
            </w:r>
          </w:p>
        </w:tc>
      </w:tr>
    </w:tbl>
    <w:p w14:paraId="2D747BF7" w14:textId="77777777" w:rsidR="00025CC7" w:rsidRDefault="00025CC7">
      <w:pPr>
        <w:pStyle w:val="ConsPlusNormal"/>
        <w:jc w:val="both"/>
      </w:pPr>
    </w:p>
    <w:p w14:paraId="68C48DD7" w14:textId="2375D3B0" w:rsidR="00025CC7" w:rsidRDefault="00025CC7">
      <w:pPr>
        <w:pStyle w:val="ConsPlusNormal"/>
      </w:pPr>
      <w:hyperlink r:id="rId4" w:history="1"/>
      <w:r>
        <w:rPr>
          <w:i/>
          <w:color w:val="0000FF"/>
        </w:rPr>
        <w:t xml:space="preserve"> </w:t>
      </w:r>
      <w:r>
        <w:br/>
      </w:r>
    </w:p>
    <w:p w14:paraId="3A60DC88" w14:textId="77777777" w:rsidR="00B02F56" w:rsidRDefault="00B02F56"/>
    <w:sectPr w:rsidR="00B02F56" w:rsidSect="005312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CC7"/>
    <w:rsid w:val="00025CC7"/>
    <w:rsid w:val="00B02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8451"/>
  <w15:chartTrackingRefBased/>
  <w15:docId w15:val="{2F71DE10-42C2-40D8-95AA-70AECACD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5C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25CC7"/>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5120C21DC04F8B031F5DF4B99267298EF96FAFE147DD9A8813676964554935A6F62EE3182414B1E5DB4619C55D59D7A7E290FF2A867AE259p5W0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1762</Words>
  <Characters>10049</Characters>
  <Application>Microsoft Office Word</Application>
  <DocSecurity>0</DocSecurity>
  <Lines>83</Lines>
  <Paragraphs>23</Paragraphs>
  <ScaleCrop>false</ScaleCrop>
  <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Камышева</dc:creator>
  <cp:keywords/>
  <dc:description/>
  <cp:lastModifiedBy>Надежда Камышева</cp:lastModifiedBy>
  <cp:revision>1</cp:revision>
  <dcterms:created xsi:type="dcterms:W3CDTF">2023-01-02T17:22:00Z</dcterms:created>
  <dcterms:modified xsi:type="dcterms:W3CDTF">2023-01-02T17:22:00Z</dcterms:modified>
</cp:coreProperties>
</file>