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74" w:rsidRDefault="00784574">
      <w:pPr>
        <w:pStyle w:val="ConsPlusNormal"/>
        <w:jc w:val="right"/>
        <w:outlineLvl w:val="0"/>
      </w:pPr>
      <w:r>
        <w:t>Приложение N 3</w:t>
      </w:r>
    </w:p>
    <w:p w:rsidR="00784574" w:rsidRDefault="00784574">
      <w:pPr>
        <w:pStyle w:val="ConsPlusNormal"/>
        <w:jc w:val="right"/>
      </w:pPr>
      <w:r>
        <w:t>к приказу ФНС России</w:t>
      </w:r>
    </w:p>
    <w:p w:rsidR="00784574" w:rsidRDefault="00784574">
      <w:pPr>
        <w:pStyle w:val="ConsPlusNormal"/>
        <w:jc w:val="right"/>
      </w:pPr>
      <w:r>
        <w:t>от 10.05.2017 N ММВ-7-21/347@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Title"/>
        <w:jc w:val="center"/>
      </w:pPr>
      <w:r>
        <w:t>ПОРЯДОК</w:t>
      </w:r>
    </w:p>
    <w:p w:rsidR="00784574" w:rsidRDefault="00784574">
      <w:pPr>
        <w:pStyle w:val="ConsPlusTitle"/>
        <w:jc w:val="center"/>
      </w:pPr>
      <w:r>
        <w:t>ЗАПОЛНЕНИЯ НАЛОГОВОЙ ДЕКЛАРАЦИИ ПО ЗЕМЕЛЬНОМУ НАЛОГУ</w:t>
      </w:r>
    </w:p>
    <w:p w:rsidR="00784574" w:rsidRDefault="007845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45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574" w:rsidRDefault="00784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574" w:rsidRDefault="0078457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ФНС России от 02.03.2018 N ММВ-7-21/118@,</w:t>
            </w:r>
          </w:p>
          <w:p w:rsidR="00784574" w:rsidRDefault="00784574">
            <w:pPr>
              <w:pStyle w:val="ConsPlusNormal"/>
              <w:jc w:val="center"/>
            </w:pPr>
            <w:r>
              <w:rPr>
                <w:color w:val="392C69"/>
              </w:rPr>
              <w:t>от 30.08.2018 N ММВ-7-21/509@)</w:t>
            </w:r>
          </w:p>
        </w:tc>
      </w:tr>
    </w:tbl>
    <w:p w:rsidR="00784574" w:rsidRDefault="00784574">
      <w:pPr>
        <w:pStyle w:val="ConsPlusNormal"/>
        <w:jc w:val="both"/>
      </w:pPr>
    </w:p>
    <w:p w:rsidR="00784574" w:rsidRDefault="00784574">
      <w:pPr>
        <w:pStyle w:val="ConsPlusTitle"/>
        <w:jc w:val="center"/>
        <w:outlineLvl w:val="1"/>
      </w:pPr>
      <w:r>
        <w:t>I. Состав налоговой декларации по земельному налогу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ind w:firstLine="540"/>
        <w:jc w:val="both"/>
      </w:pPr>
      <w:r>
        <w:t>1.1. Налоговая декларация по земельному налогу (далее - декларация) заполняется налогоплательщиками - организациями, осуществляющими уплату земельного налога в соответствии с главой 31 Налогового кодекса Российской Федерации (далее - Кодекс) в отношении земельных участков, принадлежащих им на праве собственности или праве постоянного (бессрочного) пользования, и представляется в налоговый орган по месту нахождения земельного участка.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1.2. В состав декларации включаются: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Титульный лист;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Раздел 1 "Сумма земельного налога, подлежащая уплате в бюджет" (далее - Раздел 1);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Раздел 2 "Расчет налоговой базы и суммы земельного налога" (далее - Раздел 2).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1.3. Для заполнения декларации применяются соответствующие приложения к настоящему Порядку.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Title"/>
        <w:jc w:val="center"/>
        <w:outlineLvl w:val="1"/>
      </w:pPr>
      <w:r>
        <w:t>II. Общие требования к порядку заполнения декларации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ind w:firstLine="540"/>
        <w:jc w:val="both"/>
      </w:pPr>
      <w:r>
        <w:t>2.1. Декларация составляется за налоговый период (календарный год).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2.2. Все значения стоимостных показателей декларации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2.3. Страницы декларации имеют сквозную нумерацию, начиная с Титульного листа. Порядковый номер страницы записывается в определенном для нумерации поле ("Стр.") слева направо, начиная с первого (левого) знакоместа, следующим образом: для первой страницы "001", для десятой страницы, соответственно, "010".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При заполнении полей декларации должны использоваться чернила черного, фиолетового или синего цвета.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Заполнение текстовых полей декларации осуществляется заглавными печатными символами.</w:t>
      </w:r>
    </w:p>
    <w:p w:rsidR="00784574" w:rsidRDefault="00784574">
      <w:pPr>
        <w:pStyle w:val="ConsPlusNormal"/>
        <w:spacing w:before="220"/>
        <w:ind w:firstLine="540"/>
        <w:jc w:val="both"/>
      </w:pPr>
      <w:bookmarkStart w:id="0" w:name="P28"/>
      <w:bookmarkEnd w:id="0"/>
      <w:r>
        <w:lastRenderedPageBreak/>
        <w:t>2.4. Каждому показателю декларации в утвержденной машиноориентированной форме соответствует одно поле, состоящее из определенного количества знакомест.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каждом поле указывается только один показатель.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Исключение составляют показатели, значениями которых являются: дата, правильная или десятичная дробь.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(точка).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Для правильной или десятичной дроби в утвержденной машиноориентированной форме соответствуют два поля, разделенные либо знаком "/" (косая черта), либо знаком "." (точка) соответственно.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если показатель имеет значение "1234356.234", то он записывается в двух полях по десять знакомест каждое следующим образом: "1234356---" в первом поле, знак "." или "/" между полями и "234-------" во втором поле.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Правильная простая дробь "1234356/234" должна заполняться по формату: 10 знакомест - для целой части и 10 знакомест - для дробной части, в декларации записывается следующим образом: "1234356---/234-------".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Courier New высотой 16 - 18 пунктов.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2.5. В поле показателя "Код по ОКТМО" указывается код муниципального образования, на территории которого осуществляется уплата земельного налога. Код ОКТМО указывается в соответствии с Общероссийским классификатором территорий муниципальных образований ОК 033-2013 (далее - код по ОКТМО).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При заполнении показателя "Код по ОКТМО", под который отводится одиннадцать знакомест, свободные знакоместа справа от значения кода в случае, если код ОКТМО имеет восемь знаков, не подлежит заполнению дополнительными символами (заполняются прочерками). Например, для восьмизначного кода ОКТМО 12445698 в поле "Код по ОКТМО" указывается одиннадцатизначное значение "12445698---".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lastRenderedPageBreak/>
        <w:t>2.6. Декларация может быть представлена налогоплательщиком в налоговый орган лично или через его представителя, направлена в виде почтового отправления с описью вложения или передана в электронной форме с усиленной квалифицированной электронной подписью по телекоммуникационным каналам связи в соответствии со статьей 80 Кодекса.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Декларация представляется налогоплательщиком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2.7. При заполнении разделов декларации в верхней части каждой страницы указывается идентификационный номер налогоплательщика (далее - ИНН) и код причины постановки на учет (далее - КПП) налогоплательщика в соответствии с пунктом 3.2 настоящего Порядка.</w:t>
      </w:r>
    </w:p>
    <w:p w:rsidR="00784574" w:rsidRDefault="00784574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2.8.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в поле "по месту нахождения (учета) (код)" указывается код 270 (по месту нахождения земельного участка (доли земельного участка)) или код 216 (по месту учета правопреемника, являющегося крупнейшим налогоплательщиком) (приложение N 3 к настоящему Порядку), а в верхней его части указываются ИНН и КПП организации-правопреемника.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поле "налогоплательщик" указывается наименование реорганизованной организации.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поле "Код по ОКТМО" указывается код того муниципального образования, на территории которого находилась реорганизованная организация.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поле "ИНН/КПП реорганизованной организации" указываются ИНН 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Коды форм реорганизации и код ликвидации организации приведены в приложении N 2 к настоящему Порядку.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2.9. Налогоплательщики, отнесенные к категории крупнейших, представляют декларацию в налоговый орган по месту учета в качестве крупнейших налогоплательщиков. В декларации указывается код налогового органа, на территории которого находятся земельные участки налогоплательщика, и код по месту нахождения (учета) - по месту учета крупнейшего налогоплательщика.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2.10. При наличии у налогоплательщика нескольких объектов налогообложения, находящихся на территории одного муниципального образования (городов федерального значения Москвы, Санкт-Петербурга или Севастополя), на каждый объект налогообложения (долю земельного участка, расположенного в границах муниципального образования (городов федерального значения Москвы, Санкт-Петербурга или Севастополя), долю в праве на земельный участок) заполняется отдельный лист Раздела 2 декларации, в том числе на каждую долю в праве на земельный участок, приходящуюся на объект, не относящийся к жилищному фонду и к объектам инженерной инфраструктуры жилищно-коммунального комплекса.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 xml:space="preserve">В случае, если земельные участки, принадлежащие налогоплательщику, находятся на </w:t>
      </w:r>
      <w:r>
        <w:lastRenderedPageBreak/>
        <w:t>территориях нескольких муниципальных образований и в ведении одного налогового органа, то представляется одна декларация с заполнением разделов декларации по соответствующим кодам ОКТМО.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2.11. Налогоплательщик, являющийся инвестором соглашения о разделе продукции, представляет в налоговые органы, в которых он состоит на учете, по местонахождению участка недр, предоставленного в пользование на условиях соглашения, декларацию по земельному налогу, по каждому соглашению отдельно от другой деятельности.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Если участок недр, предоставленный в пользование на условиях соглашения о разделе продукции, расположен на континентальном шельфе Российской Федерации и (или) в пределах исключительной экономической зоны Российской Федерации, налогоплательщик, являющийся инвестором соглашения о разделе продукции, представляет декларацию в налоговые органы, в которых он состоит на учете, по его местонахождению.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2.12. Декларация заполняется в отношении сумм земельного налога, подлежащих уплате в бюджет по соответствующему коду (кодам) ОКТМО муниципального образования. При этом в декларации, представляемой в налоговый орган, указываются суммы земельного налога, коды ОКТМО которых соответствуют территориям муниципальных образований.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Title"/>
        <w:jc w:val="center"/>
        <w:outlineLvl w:val="1"/>
      </w:pPr>
      <w:r>
        <w:t>III. Порядок заполнения Титульного листа декларации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ind w:firstLine="540"/>
        <w:jc w:val="both"/>
      </w:pPr>
      <w:r>
        <w:t>3.1. Титульный лист декларации заполняется налогоплательщиком, за исключением раздела "Заполняется работником налогового органа".</w:t>
      </w:r>
    </w:p>
    <w:p w:rsidR="00784574" w:rsidRDefault="00784574">
      <w:pPr>
        <w:pStyle w:val="ConsPlusNormal"/>
        <w:spacing w:before="220"/>
        <w:ind w:firstLine="540"/>
        <w:jc w:val="both"/>
      </w:pPr>
      <w:bookmarkStart w:id="2" w:name="P60"/>
      <w:bookmarkEnd w:id="2"/>
      <w:r>
        <w:t>3.2. При заполнении Титульного листа декларации необходимо указать: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3.2.1. Для организаций ИНН и КПП, которые присвоены организации тем налоговым органом, в который представляется декларация (особенности указания ИНН и КПП по реорганизованным организациям приведены в пункте 2.8 настоящего Порядка).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поле "ИНН"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 - в соответствии со свидетельством о постановке на учет иностранной организации в налоговом органе.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поле "КПП" для российской организации в декларации указывается КПП в соответствии со свидетельством о постановке на учет российской организации в налоговом органе.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поле "КПП" для иностранной организации, осуществляющей деятельность на территории Российской Федерации, в декларации указывается КПП в соответствии со свидетельством о постановке на учет иностранной организации в налоговом органе.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поле "КПП" для иностранной организации, представляющей декларацию по местонахождению объекта недвижимого имущества, не относящегося к деятельности иностранной организации через ее постоянное представительство на территории Российской Федерации, указывается КПП в соответствии с уведомлением о постановке на учет иностранной организации в налоговом органе по местонахождению недвижимого имущества.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3.2.2. Для организаций -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(5 и 6 разряд КПП - "01").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 xml:space="preserve">3.2.3. Для налогоплательщиков, являющихся инвестором соглашения о разделе продукции, ИНН и КПП по месту нахождения участка недр, предоставленного инвестору в пользование на </w:t>
      </w:r>
      <w:r>
        <w:lastRenderedPageBreak/>
        <w:t>условиях соглашения о разделе продукции (далее - СРП), указывается согласно свидетельству о постановке на учет в налоговом органе налогоплательщика при выполнении СРП.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3.2.4. Номер корректировки.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При представлении в налоговый орган первичной декларации в поле "Номер корректировки" проставляется "0--", при представлении уточненной декларации - указывается номер корректировки (например, "1--", "2--" и так далее).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Уточненная декларация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земельного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случае невозможности определения периода совершения ошибок (искажений) перерасчет налоговой базы и суммы земельного налога производится за налоговый период, в котором выявлены ошибки (искажения).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3.2.5. Налоговый период, за который представляется декларация.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Коды, определяющие налоговый период, приведены в приложении N 1 к настоящему Порядку.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3.2.6. Отчетный год, за который представляется декларация.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3.2.7. Код налогового органа, в который представляется декларация, указывается согласно документам о постановке на учет в налоговом органе.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Коды представления декларации в налоговый орган проставляются в соответствии с приложением N 3 к настоящему Порядку.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3.2.8. Полное наименование организации указывается в соответствии с наименованием, указанным в учредительном документе этой организации (при наличии в наименовании латинской транскрипции таковая указывается).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3.2.9. В поле "Форма реорганизации (ликвидации) (код)" указывается код в соответствии с приложением N 2 к настоящему Порядку.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3.2.10. Поле "ИНН/КПП реорганизованной организации" заполняется в соответствии с пунктом 2.8 настоящего Порядка.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3.2.11. Номер контактного телефона налогоплательщика должен состоять из кода страны, кода населенного пункта, номера телефона без знаков и пробелов. Например, "84950000000".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3.2.12. Количество страниц, на которых составлена декларация.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3.2.13.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3.3. В разделе "Достоверность и полноту сведений, указанных в настоящей декларации, подтверждаю:" указывается: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3.3.1. В случае подтверждения достоверности и полноты сведений в декларации руководителем организации-налогоплательщика проставляется "1"; в случае подтверждения достоверности и полноты сведений представителем налогоплательщика проставляется "2".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lastRenderedPageBreak/>
        <w:t>3.3.2. При представлении декларации налогоплательщиком в поле "(фамилия, имя, отчество &lt;*&gt; полностью)" &lt;1&gt; указываются построчно полностью фамилия, имя, отчество руководителя организации. Проставляется личная подпись руководителя организации и дата подписания.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&lt;1&gt; Здесь и далее по тексту настоящего Порядка отчество указывается при наличии.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ind w:firstLine="540"/>
        <w:jc w:val="both"/>
      </w:pPr>
      <w:r>
        <w:t>3.3.3. При представлении декларации представителем налогоплательщика - физическим лицом в поле "(фамилия, имя, отчество &lt;*&gt; полностью)" указываются построчно полностью фамилия, имя, отчество представителя налогоплательщика. Проставляется личная подпись представителя налогоплательщика, дата подписания.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3.3.4. При представлении декларации представителем налогоплательщика - юридическим лицом в поле "(фамилия, имя, отчество &lt;*&gt; полностью)"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 удостоверять достоверность и полноту сведений, указанных в декларации.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поле "(наименование организации - представителя налогоплательщика)" указывается наименование юридического лица - представителя налогоплательщика. Проставляется подпись лица, сведения о котором указаны в поле "(фамилия, имя, отчество &lt;*&gt; полностью)", юридического лица - представителя налогоплательщика и дата подписания.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3.3.5. Подпись руководителя организации либо его представителя и дата подписания проставляются в полях "Достоверность и полноту сведений, указанных в настоящей декларации, подтверждаю:" Титульного листа и "Достоверность и полноту сведений, указанных на данной странице, подтверждаю:" Раздела 1 декларации. Дата подписания заполняется в соответствии с пунктом 2.4 настоящего Порядка.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3.4. В поле "Наименование и реквизиты документа, подтверждающего полномочия представителя" указывается вид документа, подтверждающего полномочия представителя налогоплательщика и реквизиты указанного документа.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3.5. Раздел "Заполняется работником налогового органа" содержит сведения о представлении декларации: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1) способ представления декларации (указывается код согласно приложению N 4 к настоящему Порядку);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2) количество страниц декларации;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3) количество листов подтверждающих документов или их копий, приложенных к декларации;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4) дата представления декларации;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5) номер, за которым зарегистрирована декларация;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6) фамилия и инициалы работника налогового органа, принявшего декларацию;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7) подпись работника налогового органа, принявшего декларацию.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Title"/>
        <w:jc w:val="center"/>
        <w:outlineLvl w:val="1"/>
      </w:pPr>
      <w:r>
        <w:t>IV. Порядок заполнения Раздела 1 декларации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ind w:firstLine="540"/>
        <w:jc w:val="both"/>
      </w:pPr>
      <w:r>
        <w:t xml:space="preserve">4.1. Раздел 1 декларации заполняется налогоплательщиком по всем земельным участкам, </w:t>
      </w:r>
      <w:r>
        <w:lastRenderedPageBreak/>
        <w:t>находящимся в пределах соответствующих муниципальных образований (долям земельных участков, находящихся в границах соответствующих муниципальных образований (городов федерального значения Москвы, Санкт-Петербурга и Севастополя), долям в праве на земельный участок).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4.2. В поле "Наименование соглашения о разделе продукции (для участков недр, предоставленных в пользование на условиях СРП)" указывается наименование СРП.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каждом блоке строк с кодами 010 - 040 указываются: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1) по строке с кодом 010 на основании законодательства Российской Федерации о бюджетной классификации указывается код бюджетной классификации Российской Федерации (далее - КБК), в соответствии с которым должна осуществляться уплата соответствующей суммы земельного налога, указанная в строке с кодом 030;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2) по строке с кодом 020 указывается код по ОКТМО, по которому подлежит уплате сумма земельного налога, указанная в строке с кодом 030.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Не допускается указывать коды по ОКТМО субъектов Российской Федерации, их районов, сельских администраций, сельсоветов, округов и тому подобное;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3) по строке с кодом 021 - исчисленная сумма земельного налога, подлежащая уплате в бюджет за налоговый период по данным налогоплательщика, исчисленная по месту нахождения земельного участка (доли земельного участка) по соответствующим кодам по ОКТМО и КБК.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Значение по строке с кодом 021 с соответствующими кодами по ОКТМО и КБК определяется как сумма между исчисленными суммами земельного налога, подлежащими уплате в бюджет, указанными по строке с кодом 250 всех представленных Разделов 2 декларации с соответствующими кодами по ОКТМО и КБК;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4) Сумма авансового платежа указывается, соответственно: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по строке с кодом 023 - сумма авансового платежа по земельному налогу, подлежащая уплате в бюджет за первый квартал текущего года, в рублях;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по строке с кодом 025 - сумма авансового платежа по земельному налогу, подлежащая уплате в бюджет за второй квартал текущего года, в рублях;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по строке с кодом 027 - сумма авансового платежа по земельному налогу, подлежащая уплате в бюджет за третий квартал текущего года, в рублях;</w:t>
      </w:r>
    </w:p>
    <w:p w:rsidR="00784574" w:rsidRDefault="00784574">
      <w:pPr>
        <w:pStyle w:val="ConsPlusNormal"/>
        <w:jc w:val="both"/>
      </w:pPr>
      <w:r>
        <w:t>(пп. 4 в ред. Приказа ФНС России от 02.03.2018 N ММВ-7-21/118@)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5) по строке с кодом 030 - сумма налога, подлежащая уплате в бюджет, по данным налогоплательщика по соответствующим кодам по ОКТМО и КБК, в рублях.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Значение по строке с кодом 030 с соответствующими кодами по ОКТМО и КБК определяется как разница между исчисленной суммой земельного налога, подлежащей уплате в бюджет за налоговый период, указанной по строке с кодом 021, и суммами авансовых платежей по земельному налогу, подлежащими уплате в бюджет в течение налогового периода, указанными по строкам с кодами 023, 025 и 027 с соответствующими кодами по ОКТМО и КБК, в рублях.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случае, если полученная сумма принимает отрицательное значение, то по строке с кодом 030 ставится прочерк;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 xml:space="preserve">6) по строке с кодом 040 указывается сумма земельного налога, исчисленная к уменьшению по итогам налогового периода, определяемая как разница между исчисленной суммой земельного </w:t>
      </w:r>
      <w:r>
        <w:lastRenderedPageBreak/>
        <w:t>налога, подлежащей уплате в бюджет за налоговый период, указанной по строке с кодом 021, и суммами авансовых платежей по земельному налогу, подлежащими уплате в бюджет в течение налогового периода, указанными по строкам с кодами 023, 025 и 027 с соответствующими кодами по ОКТМО и КБК, в рублях.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случае, если полученная сумма принимает отрицательное значение, то по строке с кодом 040 указывается данное значение без знака "-", а если положительно, то по строке с кодом 040 ставится прочерк.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4.3. Сведения, указанные в Разделе 1 декларации, в поле "Достоверность и полноту сведений, указанных на данной странице, подтверждаю:" для организации подтверждаются подписью руководителя организации или представителя. При этом проставляется дата подписания.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Title"/>
        <w:jc w:val="center"/>
        <w:outlineLvl w:val="1"/>
      </w:pPr>
      <w:r>
        <w:t>V. Порядок заполнения Раздела 2 декларации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ind w:firstLine="540"/>
        <w:jc w:val="both"/>
      </w:pPr>
      <w:r>
        <w:t>5.1. Раздел 2 декларации заполняется налогоплательщиком отдельно по каждому земельному участку (доле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Севастополя), доле в праве на земельный участок), принадлежащему на праве собственности, праве постоянного (бессрочного) пользования организации.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Более одного Раздела 2 в отношении одного земельного участка заполняется в следующих случаях:</w:t>
      </w:r>
    </w:p>
    <w:p w:rsidR="00784574" w:rsidRDefault="00784574">
      <w:pPr>
        <w:pStyle w:val="ConsPlusNormal"/>
        <w:jc w:val="both"/>
      </w:pPr>
      <w:r>
        <w:t>(абзац введен Приказом ФНС России от 02.03.2018 N ММВ-7-21/118@)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случае изменения в течение налогового периода кадастровой стоимости земельного участка вследствие изменения качественных и (или) количественных характеристик земельного участка;</w:t>
      </w:r>
    </w:p>
    <w:p w:rsidR="00784574" w:rsidRDefault="00784574">
      <w:pPr>
        <w:pStyle w:val="ConsPlusNormal"/>
        <w:jc w:val="both"/>
      </w:pPr>
      <w:r>
        <w:t>(в ред. Приказа ФНС России от 30.08.2018 N ММВ-7-21/509@)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случае изменения в течение налогового периода размера коэффициента 2 на коэффициент 4, применяемых при исчислении земельного налога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строительства.</w:t>
      </w:r>
    </w:p>
    <w:p w:rsidR="00784574" w:rsidRDefault="00784574">
      <w:pPr>
        <w:pStyle w:val="ConsPlusNormal"/>
        <w:jc w:val="both"/>
      </w:pPr>
      <w:r>
        <w:t>(абзац введен Приказом ФНС России от 02.03.2018 N ММВ-7-21/118@; в ред. Приказа ФНС России от 30.08.2018 N ММВ-7-21/509@)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5.2. В поле "Кадастровый номер земельного участка" указывается кадастровый номер земельного участка.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5.3. По строке с кодом 010 указывается КБК, по которому подлежит уплате сумма земельного налога.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5.4. По строке с кодом 020 указывается код по ОКТМО муниципального образования, на территории которого расположен земельный участок (доля земельного участка) и по которому подлежит уплате сумма земельного налога.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Не допускается указывать коды по ОКТМО субъектов Российской Федерации, их районов, сельских администраций, сельсоветов, округов и тому подобное.</w:t>
      </w:r>
    </w:p>
    <w:p w:rsidR="00784574" w:rsidRDefault="007845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45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574" w:rsidRDefault="007845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4574" w:rsidRDefault="00784574">
            <w:pPr>
              <w:pStyle w:val="ConsPlusNormal"/>
              <w:jc w:val="both"/>
            </w:pPr>
            <w:r>
              <w:rPr>
                <w:color w:val="392C69"/>
              </w:rPr>
              <w:t>О дополнительных кодах категорий земель см. письмо ФНС России от 23.03.2018 N БС-4-21/5440.</w:t>
            </w:r>
          </w:p>
        </w:tc>
      </w:tr>
    </w:tbl>
    <w:p w:rsidR="00784574" w:rsidRDefault="00784574">
      <w:pPr>
        <w:pStyle w:val="ConsPlusNormal"/>
        <w:spacing w:before="280"/>
        <w:ind w:firstLine="540"/>
        <w:jc w:val="both"/>
      </w:pPr>
      <w:r>
        <w:t>5.5. По строке с кодом 030 указывается код категории земли в соответствии с приложением N 5 к настоящему Порядку.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lastRenderedPageBreak/>
        <w:t>5.6. По строке с кодом 040 указывается значение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недвижимости, и превышающего трехлетний срок строительства объекта недвижимости, вплоть до даты государственной регистрации прав на построенный объект недвижимости. Значение, соответствующее сроку строительства объекта недвижимости 3 года, необходимо отметить признаком "1", а свыше 3 лет - признаком "2".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случае изменения в течение налогового периода размера коэффициента 2 на коэффициент 4, применяемых при исчислении земельного налога в отношении земельного участка, приобретенного (предоставленного) в собственность юридическим лицом на условиях осуществления на нем жилищного строительства, по строке с кодом 040 одного листа Раздела 2 указывается значение "1", а по строке с кодом 040 второго листа Раздела 2 указывается значение "2".</w:t>
      </w:r>
    </w:p>
    <w:p w:rsidR="00784574" w:rsidRDefault="00784574">
      <w:pPr>
        <w:pStyle w:val="ConsPlusNormal"/>
        <w:jc w:val="both"/>
      </w:pPr>
      <w:r>
        <w:t>(абзац введен Приказом ФНС России от 02.03.2018 N ММВ-7-21/118@; в ред. Приказа ФНС России от 30.08.2018 N ММВ-7-21/509@)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5.7. По строке с кодом 050 указывается кадастровая стоимость (доля кадастровой стоимости) земельного участка или нормативная цена земли (в рублях), в соответствии со статьей 391 Кодекса.</w:t>
      </w:r>
    </w:p>
    <w:p w:rsidR="00784574" w:rsidRDefault="00784574">
      <w:pPr>
        <w:pStyle w:val="ConsPlusNormal"/>
        <w:jc w:val="both"/>
      </w:pPr>
      <w:r>
        <w:t>(в ред. Приказов ФНС России от 02.03.2018 N ММВ-7-21/118@, от 30.08.2018 N ММВ-7-21/509@)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5.8. По строке с кодом 060 указывается доля налогоплательщика в праве на земельный участок (в виде правильной простой дроби). Например,</w:t>
      </w:r>
    </w:p>
    <w:p w:rsidR="00784574" w:rsidRDefault="007845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4574">
        <w:tc>
          <w:tcPr>
            <w:tcW w:w="1077" w:type="dxa"/>
            <w:tcBorders>
              <w:top w:val="nil"/>
              <w:left w:val="nil"/>
              <w:bottom w:val="nil"/>
            </w:tcBorders>
          </w:tcPr>
          <w:p w:rsidR="00784574" w:rsidRDefault="00784574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84574" w:rsidRDefault="0078457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-</w:t>
            </w:r>
          </w:p>
        </w:tc>
      </w:tr>
    </w:tbl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ind w:firstLine="540"/>
        <w:jc w:val="both"/>
      </w:pPr>
      <w:r>
        <w:t>Значение по строке с кодом 060 заполняется: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отношении земельных участков, находящихся в общей долевой собственности;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отношении земельных участков, находящихся в общей совместной собственности.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Данное значение заполняется также в случае,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или если приобретателями (покупателями) здания, сооружения или другой недвижимости выступают несколько лиц.</w:t>
      </w:r>
    </w:p>
    <w:p w:rsidR="00784574" w:rsidRDefault="00784574">
      <w:pPr>
        <w:pStyle w:val="ConsPlusNormal"/>
        <w:spacing w:before="220"/>
        <w:ind w:firstLine="540"/>
        <w:jc w:val="both"/>
      </w:pPr>
      <w:bookmarkStart w:id="3" w:name="P175"/>
      <w:bookmarkEnd w:id="3"/>
      <w:r>
        <w:t>5.9. По строке с кодом 070 указывается составной показатель: в первой части показателя указывается код налоговой льготы по земельному налогу (далее - налоговая льгота) в виде не облагаемой налогом суммы в соответствии с приложением N 6 к настоящему Порядку. Значение по строке с кодом 070 заполняется налогоплательщиками, для которых определен размер не облагаемой налогом суммы в соответствии с пунктом 2 статьи 387 Кодекса.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Вторая часть показателя по строке с кодом 070 заполняется только в случае, если в первой части показателя указан код налоговой льготы 3022100 (налоговые льготы по земельному налогу, предоставляемые в виде не облагаемой налогом суммы).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 xml:space="preserve">Во второй части показателя по строке с кодом 070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позиции отведено по четыре знакоместа, при этом </w:t>
      </w:r>
      <w:r>
        <w:lastRenderedPageBreak/>
        <w:t>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Например, если соответствующая налоговая льгота установлена подпунктом 15.1 пункта 3 статьи 2 нормативного правового акта представительного органа муниципального образования, то по строке с кодом 070 указывается:</w:t>
      </w:r>
    </w:p>
    <w:p w:rsidR="00784574" w:rsidRDefault="007845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457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84574" w:rsidRDefault="0078457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</w:pPr>
            <w:r>
              <w:t>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84574" w:rsidRDefault="00784574">
            <w:pPr>
              <w:pStyle w:val="ConsPlusNormal"/>
              <w:jc w:val="center"/>
            </w:pPr>
            <w:r>
              <w:t>1</w:t>
            </w:r>
          </w:p>
        </w:tc>
      </w:tr>
    </w:tbl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ind w:firstLine="540"/>
        <w:jc w:val="both"/>
      </w:pPr>
      <w:r>
        <w:t>5.10. По строке с кодом 080 указывается не облагаемая налогом сумма, уменьшающая величину налоговой базы, в соответствии с пунктом 2 статьи 387 Кодекса.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5.11. По строке с кодом 090 указывается составной показатель: в первой части показателя указывается код налоговой льготы в виде доли необлагаемой площади земельного участка, установленной в соответствии с пунктом 2 статьи 387 Кодекса. Код налоговой льготы определяется в соответствии с приложением N 6 к настоящему Порядку.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Вторая часть показателя по строке с кодом 090 заполняется только в случае, если в первой части показателя указан код налоговой льготы 3022300 (налоговые льготы по земельному налогу в виде доли необлагаемой площади земельного участка).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Во второй части показателя по строке с кодом 090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пункте 5.9 настоящего Порядка.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5.12. По строке с кодом 100 указывается доля необлагаемой площади земельного участка в общей площади земельного участка (в виде правильной простой дроби). Значение по строке с кодом 100 заполняется в случае предоставления налогоплательщику налоговой льготы в виде доли необлагаемой площади земельного участка, установленной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 основании пункта 2 статьи 387 Кодекса.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5.13. По строке с кодом 110 указывается налоговая база (в рублях), определяемая как кадастровая стоимость (доля кадастровой стоимости) земельного участка или как нормативная цена земли.</w:t>
      </w:r>
    </w:p>
    <w:p w:rsidR="00784574" w:rsidRDefault="00784574">
      <w:pPr>
        <w:pStyle w:val="ConsPlusNormal"/>
        <w:jc w:val="both"/>
      </w:pPr>
      <w:r>
        <w:t>(в ред. Приказа ФНС России от 02.03.2018 N ММВ-7-21/118@)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Налоговая база рассчитывается как разность значений по строке с кодом 050 и по строке с кодом 080 при заполнении Раздела 2 декларации организациями, имеющими право на налоговую льготу, установленную в виде не облагаемой налогом суммы в соответствии с пунктом 2 статьи 387 Кодекса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Показатель по строке с кодом 110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по коду 110 = строка по коду 050 - строка по коду 080;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 xml:space="preserve">разность значения по строке с кодом 050 и произведения (с округлением до целых единиц) значений по строкам с кодами 050, 100 и 170, в случае заполнения Раздела 2 декларации </w:t>
      </w:r>
      <w:r>
        <w:lastRenderedPageBreak/>
        <w:t>организациями в отношении доли необлагаемой площади земельного участка.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Показатель по строке с кодом 110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по коду 110 = строка по коду 050 - (строка по коду 050 x строка по коду 100 x (1 - строка по коду 170));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разность произведения (с округлением до целых единиц) значений по строкам с кодами 050 и 060 и значений по строкам с кодами 080 и (100 x 170), в случае заполнения Раздела 2 декларации налогоплательщиками в отношении земельных участков, находящихся в общей долевой, общей совместной собственности, а также в случае, если приобретателями (покупателями) здания, сооружения или другой недвижимости выступали несколько лиц.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Показатель по строке с кодом 110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110 = (строка с кодом 050 x строка с кодом 060) - строка с кодом 080;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110 = (строка с кодом 050 x строка с кодом 060) - (строка с кодом 050 x строка с кодом 060) x (строка с кодом 100 x (1 - строка с кодом 170)).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5.14. По строке с кодом 120 указывается налоговая ставка земельного налога, установленная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земельного участка.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5.15. По строке с кодом 130 указывается количество полных месяцев владения земельным участком в течение налогового периода. При этом если возникновение права собственности (постоянного (бессрочного) пользования)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 Если возникновение права собственности (постоянного (бессрочного) пользования)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случае изменения в течение налогового периода размера коэффициента 2 на коэффициент 4, применяемых при исчислении земельного налога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по строке с кодом 130 Раздела 2 указывается количество полных месяцев владения земельным участком в налоговом периоде с учетом периода строительства, указанного в строке с кодом 040 Раздела 2.</w:t>
      </w:r>
    </w:p>
    <w:p w:rsidR="00784574" w:rsidRDefault="00784574">
      <w:pPr>
        <w:pStyle w:val="ConsPlusNormal"/>
        <w:jc w:val="both"/>
      </w:pPr>
      <w:r>
        <w:t>(абзац введен Приказом ФНС России от 02.03.2018 N ММВ-7-21/118@; в ред. Приказа ФНС России от 30.08.2018 N ММВ-7-21/509@)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5.16. По строке с кодом 140 указывается коэффициент Кв, который применяется для исчисления земельного налога в случае правообладания земельным участком в течение неполного налогового периода.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Коэффициент Кв определяется как отношение числа полных месяцев, в течение которых данный земельный участок находился в собственности (постоянном (бессрочном) пользовании) налогоплательщика, к числу календарных месяцев в налоговом (отчетном) периоде.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При этом значение по строке с кодом 140 приводится в десятичных дробях с точностью до десятитысячных долей.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lastRenderedPageBreak/>
        <w:t>Если права на приобретенный (предоставленный) земельный участок зарегистрированы, например, 12 ноября текущего года, то коэффициент Кв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Кв = 2 мес. : 12 мес. = 0,1667.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По строке с кодом 140 указывается "0,1667".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Если прекращение права на приобретенный (предоставленный) земельный участок зарегистрировано, например, 12 февраля текущего года, то коэффициент Кв определяется как:</w:t>
      </w:r>
    </w:p>
    <w:p w:rsidR="00784574" w:rsidRDefault="00784574">
      <w:pPr>
        <w:pStyle w:val="ConsPlusNormal"/>
        <w:jc w:val="both"/>
      </w:pPr>
      <w:r>
        <w:t>(в ред. Приказа ФНС России от 30.08.2018 N ММВ-7-21/509@)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Кв = 1 мес. : 12 мес. = 0,0833.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По строке с кодом 140 указывается "0,0833".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том случае, если земельный участок, находящийся в собственности (постоянном (бессрочном) пользовании), использовался в течение всего налогового периода, то по строке с кодом 130 указывается "12", а по строке с кодом 140 указывается "1,0---".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случае изменения в течение налогового периода размера коэффициента 2 на коэффициент 4, применяемых при исчислении земельного налога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по строке с кодом 140 Раздела 2 указывается отношение количества полных месяцев владения земельным участком в налоговом периоде с учетом периода строительства, указанного в строке с кодом 040 Раздела 2, к числу календарных месяцев в налоговом периоде.</w:t>
      </w:r>
    </w:p>
    <w:p w:rsidR="00784574" w:rsidRDefault="00784574">
      <w:pPr>
        <w:pStyle w:val="ConsPlusNormal"/>
        <w:jc w:val="both"/>
      </w:pPr>
      <w:r>
        <w:t>(абзац введен Приказом ФНС России от 02.03.2018 N ММВ-7-21/118@; в ред. Приказа ФНС России от 30.08.2018 N ММВ-7-21/509@)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Например, в случае завершения трехлетнего срока со дня государственной регистрации права на земельный участок 1 апреля налогового периода при заполнении одного листа Раздела 2 с указанием по строке с кодом 040 значения "1", по строке с кодом 140 указывается "0,2500", а при заполнении второго листа Раздела 2 с указанием по строке с кодом 040 значения "2", по строке с кодом 140 указывается "0,7500".</w:t>
      </w:r>
    </w:p>
    <w:p w:rsidR="00784574" w:rsidRDefault="00784574">
      <w:pPr>
        <w:pStyle w:val="ConsPlusNormal"/>
        <w:jc w:val="both"/>
      </w:pPr>
      <w:r>
        <w:t>(в ред. Приказа ФНС России от 30.08.2018 N ММВ-7-21/509@)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5.17. По строке с кодом 145 указывается коэффициент Ки, который применяется для исчисления земельного налога в случае изменения в течение налогового периода кадастровой стоимости земельного участка вследствие изменения качественных и (или) количественных характеристик земельного участка.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Коэффициент Ки определяется как отношение числа полных месяцев, в течение которых в данном налоговом периоде земельный участок имел кадастровую стоимость, установленную для данной качественной и (или) количественной характеристики земельного участка, к числу календарных месяцев в налоговом (отчетном) периоде.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При этом значение по строке с кодом 145 указывается в десятичной дроби с точностью до десятитысячных долей.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Например, если сведения, являющиеся основанием для определения кадастровой стоимости вследствие изменения качественных и (или) количественных характеристик земельного участка, внесены в Единый государственный реестр недвижимости (далее - ЕГРН) 10 октября текущего года, то при заполнении одного листа Раздела 2 декларации с указанием по строке с кодом 050 кадастровой стоимости по состоянию на 1 января текущего года коэффициент Ки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Ки = 9 мес. : 12 мес. = 0,7500 и по строке с кодом 145 указывается "0,7500",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lastRenderedPageBreak/>
        <w:t>а при заполнении второго листа Раздела 2 декларации с указанием по строке с кодом 050 кадастровой стоимости, измененной в текущем налоговом периоде вследствие изменения качественных и (или) количественных характеристик, коэффициент Ки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Ки = 3 мес. : 12 мес. = 0,2500 и по строке с кодом 145 указывается "0,2500".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случае необходимости одновременного применения коэффициентов Кв и Ки, значение каждого из которых отлично от единицы, значение коэффициента Ки должно учитывать период владения земельным участком в данном налоговом периоде.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Например, если сведения, являющиеся основанием для определения кадастровой стоимости вследствие изменения качественной и (или) количественной характеристики земельного участка, внесены в ЕГРН 16.02.2018, а дата прекращения права собственности - 23.07.2018, то при заполнении одного листа Раздела 2 декларации с указанием по строке с кодом 050 кадастровой стоимости по состоянию на 1 января текущего года коэффициенты Кв и Ки определяются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Кв = 7 мес. : 12 мес. = 0,5833 и по строке с кодом 140 указывается "0,5833",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Ки = 2 мес. : 7 мес. = 0,2857 и по строке с кодом 145 указывается "0,2857",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при заполнении второго листа Раздела 2 декларации с указанием по строке с кодом 050 кадастровой стоимости, измененной в текущем налоговом периоде вследствие изменения качественной и (или) количественной характеристики земельного участка, коэффициенты Кв и Ки определяются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Кв = 7 мес. : 12 мес. = 0,5833 и по строке с кодом 140 указывается "0,5833",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Ки = 5 мес. : 7 мес. = 0,7143 и по строке с кодом 145 указывается "0,7143".</w:t>
      </w:r>
    </w:p>
    <w:p w:rsidR="00784574" w:rsidRDefault="00784574">
      <w:pPr>
        <w:pStyle w:val="ConsPlusNormal"/>
        <w:jc w:val="both"/>
      </w:pPr>
      <w:r>
        <w:t>(п. 5.17 в ред. Приказа ФНС России от 30.08.2018 N ММВ-7-21/509@)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5.18. По строке с кодом 150 указывается сумма исчисленного земельного налога за налоговый период, рассчитанная как произведение налоговой базы, указанной по строке с кодом 110, налоговой ставки, указанной по строке с кодом 120, коэффициента Кв, указанного по строке с кодом 140, и коэффициента Ки, указанного по строке с кодом 145 (в случае наличия), деленное на сто.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Показатель по строке с кодом 150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150 = (строка с кодом 110 x строка с кодом 120 x строка с кодом 140) : 100 (при отсутствии коэффициента Ки);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150 = (строка с кодом 110 x строка с кодом 120 x строка с кодом 140 x строка с кодом 145) : 100 (при наличии коэффициента Ки).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случае если декларация представляется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то по строке с кодом 150 отражается исчисленная сумма земельного налога, которая определяется как произведение значений по строкам с кодами 110, 120 и 140, деленное на сто, и коэффициента 2, если по строке с кодом 040 соответствующая ячейка отмечена значением "1", или коэффициента 4, если по строке с кодом 040 соответствующая ячейка отмечена значением "2".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Показатель по строке с кодом 150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150 = ((строка с кодом 110 x строка с кодом 120 x строка с кодом 140) : 100) x 2 (при отсутствии коэффициента Ки);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 xml:space="preserve">строка с кодом 150 = ((строка с кодом 110 x строка с кодом 120 x строка с кодом 140 x строка </w:t>
      </w:r>
      <w:r>
        <w:lastRenderedPageBreak/>
        <w:t>с кодом 145) : 100) x 2 (при наличии коэффициента Ки);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150 = ((строка с кодом 110 x строка с кодом 120 x строка с кодом 140) : 100) x 4 (при отсутствии коэффициента Ки);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150 = ((строка с кодом 110 x строка с кодом 120 x строка с кодом 140) : 100 x строка с кодом 145) x 4 (при наличии коэффициента Ки).</w:t>
      </w:r>
    </w:p>
    <w:p w:rsidR="00784574" w:rsidRDefault="00784574">
      <w:pPr>
        <w:pStyle w:val="ConsPlusNormal"/>
        <w:jc w:val="both"/>
      </w:pPr>
      <w:r>
        <w:t>(пункт в ред. Приказа ФНС России от 02.03.2018 N ММВ-7-21/118@)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5.19. По строке с кодом 160 указывается количество полных месяцев использования налогоплательщиком налоговой льготы.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5.20. По строке с кодом 170 указывается коэффициент Кл, который определяется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Значение по строке с кодом 170 приводится в десятичных дробях с точностью до десятитысячных долей.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Если у налогоплательщика возникло право на налоговую льготу, например, 1 июня текущего года, то коэффициент Кл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Кл = 5 мес. : 12 мес. = 0,4167.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данном случае по строке с кодом 170 указывается "0,4167".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случае, если в течение всего налогового периода у налогоплательщика не возникало право на налоговую льготу, то по строке с кодом 160 указываются "--", а по строке с кодом 170 указывается "1,0---".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5.21. По строке с кодом 180 указывается составной показатель: в первой части показателя указывается код налоговой льготы в виде освобождения от налогообложения, предоставленной в соответствии с пунктом 2 статьи 387 Кодекса. Код налоговой льготы определяется согласно приложению N 6 к настоящему Порядку.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Вторая часть показателя по строке с кодом 180 заполняется только в случае, если в первой части показателя указан код налоговой льготы 3022400 (налоговые льготы по земельному налогу в виде освобождения от налогообложения).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Во второй части показателя по строке с кодом 180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пункте 5.9 настоящего Порядка.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5.22. По строке с кодом 190 указывается сумма налоговой льготы, в рублях, определяемая с учетом коэффициента Кл, значение которого указывается по строке с кодом 170, налогоплательщиками, имеющими право на налоговую льготу, установленную в виде освобождения от налогообложения в соответствии с пунктом 2 статьи 387 Кодекса.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Показатель по строке с кодом 190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190 = строка с кодом 150 x (1 - строка с кодом 170).</w:t>
      </w:r>
    </w:p>
    <w:p w:rsidR="00784574" w:rsidRDefault="007845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45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574" w:rsidRDefault="007845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4574" w:rsidRDefault="00784574">
            <w:pPr>
              <w:pStyle w:val="ConsPlusNormal"/>
              <w:jc w:val="both"/>
            </w:pPr>
            <w:r>
              <w:rPr>
                <w:color w:val="392C69"/>
              </w:rPr>
              <w:t>До внесения изменений в данный документ при заполнении налоговых деклараций начиная с заполнения декларации за налоговый период 2019 года налогоплательщиками, заявляющими право на льготу по пп. 13 п. 1 ст. 395 НК РФ, по строке с кодом 200 раздела 2 налоговой декларации может быть указан присвоенный данной налоговой льготе код 3021198 (письмо ФНС России от 31.10.2018 N БС-4-21/21254@).</w:t>
            </w:r>
          </w:p>
        </w:tc>
      </w:tr>
    </w:tbl>
    <w:p w:rsidR="00784574" w:rsidRDefault="00784574">
      <w:pPr>
        <w:pStyle w:val="ConsPlusNormal"/>
        <w:spacing w:before="280"/>
        <w:ind w:firstLine="540"/>
        <w:jc w:val="both"/>
      </w:pPr>
      <w:r>
        <w:t>5.23. По строке с кодом 200 указывается код налоговой льготы в виде освобождения от налогообложения, предоставленной в соответствии со статьей 395 и статьей 7 Кодекса. Код налоговой льготы определяется согласно приложению N 6 к настоящему Порядку.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5.24. По строке с кодом 210 указывается сумма налоговой льготы, в рублях, определяемая с учетом коэффициента Кл, значение которого указано по строке с кодом 170, налогоплательщиками, имеющими право на налоговую льготу, установленную в виде освобождения от налогообложения в соответствии со статьей 395 и статьей 7 Кодекса.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Показатель по строке с кодом 210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210 = строка с кодом 150 x (1 - строка с кодом 170).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5.25. По строке с кодом 220 указывается составной показатель: в первой части показателя указывается код налоговой льготы в виде уменьшения суммы земельного налога.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220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налоговой льготы в соответствии с пунктом 2 статьи 387 Кодекса. Код налоговой льготы определяется в соответствии с приложением N 6 к настоящему Порядку.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Вторая часть показателя по строке с кодом 220 заполняется только в случае, если в первой части показателя указан код налоговой льготы 3022200 (налоговые льготы по земельному налогу, уменьшающие исчисленную сумму налога).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Во второй части показателя по строке с кодом 220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пункте 5.9 настоящего Порядка.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5.26. По строке с кодом 230 указывается сумма налоговой льготы, в рублях.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230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налоговой льготы, уменьшающей исчисленную сумму земельного налога в соответствии с пунктом 2 статьи 387 Кодекса.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При установлении налоговой льготы, уменьшающей исчисленную сумму земельного налога в процентах (например, исчисленная сумма земельного налога уменьшается на 50 процентов), сумма налоговой льготы рассчитывается как произведение значения, указанного по строке с кодом 150, и процента, на который уменьшается исчисленная сумма земельного налога, деленное на сто.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Показатель по строке с кодом 230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lastRenderedPageBreak/>
        <w:t>строка с кодом 230 = строка с кодом 150 x 50 : 100.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5.27. По строке с кодом 240 указывается составной показатель: в первой части показателя указывается код налоговой льготы в виде снижения налоговой ставки.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240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налоговой льготы в соответствии с пунктом 2 статьи 387 Кодекса. Код налоговой льготы определяется в соответствии с приложением N 6 к настоящему Порядку.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Вторая часть показателя по строке с кодом 240 заполняется только в случае, если в первой части показателя указан код налоговой льготы 3022500 (налоговые льготы по земельному налогу в виде снижения налоговой ставки).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Во второй части показателя по строке с кодом 240 последовательно указываются номер, пункт, подпункт статьи нормативного правового акта представительного органа муниципального образования о земельном налоге,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пункте 5.9 настоящего Порядка.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5.28. По строке с кодом 245 указывается сумма налоговой льготы (в рублях).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245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для данной категории налогоплательщиков налоговой льготы в виде снижения налоговой ставки в соответствии с пунктом 2 статьи 387 Кодекса.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При установлении налоговой льготы в виде снижения ставки земельного налога сумма налоговой льготы исчисляется как произведение значения, указанного по строке с кодом 110, и разницы значений полной ставки земельного налога и пониженной ставки земельного налога. Показатель по строке с кодом 245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245 = (строка с кодом 110 x (налоговая ставка - пониженная ставка) x строка с кодом 140 : 100 (при отсутствии коэффициента Ки);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245 = (строка с кодом 110 x (налоговая ставка - пониженная ставка) x строка с кодом 140 x строка с кодом 145 : 100 (при наличии коэффициента Ки).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В случае, если декларация представляется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то по строке с кодом 245 отражается исчисленная сумма налоговой льготы, которая определяется как произведение значений по строкам с кодами 110, 140 и разности (налоговая ставка - пониженная ставка), деленное на 100, и коэффициента 2, если по строке с кодом 040 соответствующая ячейка отмечена значением "1", или коэффициента 4, если по строке с кодом 040 соответствующая ячейка отмечена значением "2". В указанном случае показатель по строке с кодом 245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245 = ((строка с кодом 110 x (налоговая ставка - пониженная ставка) x строка с кодом 140) : 100) x 2 (при отсутствии коэффициента Ки);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245 = ((строка с кодом 110 x (налоговая ставка - пониженная ставка) x строка с кодом 140 x строка с кодом 145) : 100) x 2 (при наличии коэффициента Ки);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lastRenderedPageBreak/>
        <w:t>строка с кодом 245 = ((строка с кодом 110 x (налоговая ставка - пониженная ставка) x строка с кодом 140) : 100) x 4 (при отсутствии коэффициента Ки);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245 = ((строка с кодом 110 x (налоговая ставка - пониженная ставка) x строка с кодом 140) : 100 x строка с кодом 145) x 4 (при наличии коэффициента Ки).</w:t>
      </w:r>
    </w:p>
    <w:p w:rsidR="00784574" w:rsidRDefault="00784574">
      <w:pPr>
        <w:pStyle w:val="ConsPlusNormal"/>
        <w:jc w:val="both"/>
      </w:pPr>
      <w:r>
        <w:t>(п. 5.28 введен Приказом ФНС России от 30.08.2018 N ММВ-7-21/509@)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5.29. По строке с кодом 250 указывается исчисленная сумма земельного налога, подлежащая уплате в бюджет за налоговый период, в рублях, рассчитанная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разность значений по строке с кодом 150 и значения по строке с кодом 230 при заполнении Раздела 2 декларации налогоплательщиками, имеющими право на налоговые льготы в виде уменьшения суммы налога. Показатель по строке с кодом 250 определяется как: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250 = строка с кодом 150 - строка с кодом 230;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разность значений по строке с кодом 150 и по строке с кодом 190 или по строке с кодом 210 или по строке с кодом 245 при заполнении Раздела 2 декларации налогоплательщиками, имеющими право на налоговые льготы, установленные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в соответствии с пунктом 2 статьи 387 Кодекса, а также в соответствии со статьей 395 и статьей 7 Кодекса в виде полного освобождения от налогообложения, то есть (строка с кодом 150 - строка с кодом 190) или (строка с кодом 150 - строка с кодом 210) или (строка с кодом 150 - строка с кодом 245). Показатель по строке с кодом 250 определяется как:</w:t>
      </w:r>
    </w:p>
    <w:p w:rsidR="00784574" w:rsidRDefault="00784574">
      <w:pPr>
        <w:pStyle w:val="ConsPlusNormal"/>
        <w:jc w:val="both"/>
      </w:pPr>
      <w:r>
        <w:t>(в ред. Приказа ФНС России от 30.08.2018 N ММВ-7-21/509@)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250 = строка с кодом 150 - строка с кодом 190;</w:t>
      </w:r>
    </w:p>
    <w:p w:rsidR="00784574" w:rsidRDefault="00784574">
      <w:pPr>
        <w:pStyle w:val="ConsPlusNormal"/>
        <w:jc w:val="both"/>
      </w:pPr>
      <w:r>
        <w:t>(в ред. Приказа ФНС России от 30.08.2018 N ММВ-7-21/509@)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250 = строка с кодом 150 - строка с кодом 210;</w:t>
      </w:r>
    </w:p>
    <w:p w:rsidR="00784574" w:rsidRDefault="00784574">
      <w:pPr>
        <w:pStyle w:val="ConsPlusNormal"/>
        <w:jc w:val="both"/>
      </w:pPr>
      <w:r>
        <w:t>(в ред. Приказа ФНС России от 30.08.2018 N ММВ-7-21/509@)</w:t>
      </w:r>
    </w:p>
    <w:p w:rsidR="00784574" w:rsidRDefault="00784574">
      <w:pPr>
        <w:pStyle w:val="ConsPlusNormal"/>
        <w:spacing w:before="220"/>
        <w:ind w:firstLine="540"/>
        <w:jc w:val="both"/>
      </w:pPr>
      <w:r>
        <w:t>строка с кодом 250 = строка с кодом 150 - строка с кодом 245.</w:t>
      </w:r>
    </w:p>
    <w:p w:rsidR="00784574" w:rsidRDefault="00784574">
      <w:pPr>
        <w:pStyle w:val="ConsPlusNormal"/>
        <w:jc w:val="both"/>
      </w:pPr>
      <w:r>
        <w:t>(в ред. Приказа ФНС России от 30.08.2018 N ММВ-7-21/509@)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right"/>
        <w:outlineLvl w:val="1"/>
      </w:pPr>
      <w:r>
        <w:t>Приложение N 1</w:t>
      </w:r>
    </w:p>
    <w:p w:rsidR="00784574" w:rsidRDefault="00784574">
      <w:pPr>
        <w:pStyle w:val="ConsPlusNormal"/>
        <w:jc w:val="right"/>
      </w:pPr>
      <w:r>
        <w:t>к Порядку заполнения налоговой</w:t>
      </w:r>
    </w:p>
    <w:p w:rsidR="00784574" w:rsidRDefault="00784574">
      <w:pPr>
        <w:pStyle w:val="ConsPlusNormal"/>
        <w:jc w:val="right"/>
      </w:pPr>
      <w:r>
        <w:t>декларации по земельному налогу,</w:t>
      </w:r>
    </w:p>
    <w:p w:rsidR="00784574" w:rsidRDefault="00784574">
      <w:pPr>
        <w:pStyle w:val="ConsPlusNormal"/>
        <w:jc w:val="right"/>
      </w:pPr>
      <w:r>
        <w:t>утвержденному приказом ФНС России</w:t>
      </w:r>
    </w:p>
    <w:p w:rsidR="00784574" w:rsidRDefault="00784574">
      <w:pPr>
        <w:pStyle w:val="ConsPlusNormal"/>
        <w:jc w:val="right"/>
      </w:pPr>
      <w:r>
        <w:t>от 10.05.2017 N ММВ-7-21/347@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Title"/>
        <w:jc w:val="center"/>
      </w:pPr>
      <w:bookmarkStart w:id="4" w:name="P328"/>
      <w:bookmarkEnd w:id="4"/>
      <w:r>
        <w:t>КОДЫ, ОПРЕДЕЛЯЮЩИЕ НАЛОГОВЫЙ ПЕРИОД</w:t>
      </w:r>
    </w:p>
    <w:p w:rsidR="00784574" w:rsidRDefault="007845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784574">
        <w:tc>
          <w:tcPr>
            <w:tcW w:w="1134" w:type="dxa"/>
          </w:tcPr>
          <w:p w:rsidR="00784574" w:rsidRDefault="007845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7" w:type="dxa"/>
          </w:tcPr>
          <w:p w:rsidR="00784574" w:rsidRDefault="0078457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84574">
        <w:tc>
          <w:tcPr>
            <w:tcW w:w="1134" w:type="dxa"/>
          </w:tcPr>
          <w:p w:rsidR="00784574" w:rsidRDefault="007845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37" w:type="dxa"/>
          </w:tcPr>
          <w:p w:rsidR="00784574" w:rsidRDefault="00784574">
            <w:pPr>
              <w:pStyle w:val="ConsPlusNormal"/>
            </w:pPr>
            <w:r>
              <w:t>календарный год</w:t>
            </w:r>
          </w:p>
        </w:tc>
      </w:tr>
      <w:tr w:rsidR="00784574">
        <w:tc>
          <w:tcPr>
            <w:tcW w:w="1134" w:type="dxa"/>
          </w:tcPr>
          <w:p w:rsidR="00784574" w:rsidRDefault="007845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7" w:type="dxa"/>
          </w:tcPr>
          <w:p w:rsidR="00784574" w:rsidRDefault="00784574">
            <w:pPr>
              <w:pStyle w:val="ConsPlusNormal"/>
            </w:pPr>
            <w:r>
              <w:t>последний налоговый период при реорганизации (ликвидации) организации</w:t>
            </w:r>
          </w:p>
        </w:tc>
      </w:tr>
    </w:tbl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right"/>
        <w:outlineLvl w:val="1"/>
      </w:pPr>
      <w:r>
        <w:t>Приложение N 2</w:t>
      </w:r>
    </w:p>
    <w:p w:rsidR="00784574" w:rsidRDefault="00784574">
      <w:pPr>
        <w:pStyle w:val="ConsPlusNormal"/>
        <w:jc w:val="right"/>
      </w:pPr>
      <w:r>
        <w:t>к Порядку заполнения налоговой</w:t>
      </w:r>
    </w:p>
    <w:p w:rsidR="00784574" w:rsidRDefault="00784574">
      <w:pPr>
        <w:pStyle w:val="ConsPlusNormal"/>
        <w:jc w:val="right"/>
      </w:pPr>
      <w:r>
        <w:t>декларации по земельному налогу,</w:t>
      </w:r>
    </w:p>
    <w:p w:rsidR="00784574" w:rsidRDefault="00784574">
      <w:pPr>
        <w:pStyle w:val="ConsPlusNormal"/>
        <w:jc w:val="right"/>
      </w:pPr>
      <w:r>
        <w:t>утвержденному приказом ФНС России</w:t>
      </w:r>
    </w:p>
    <w:p w:rsidR="00784574" w:rsidRDefault="00784574">
      <w:pPr>
        <w:pStyle w:val="ConsPlusNormal"/>
        <w:jc w:val="right"/>
      </w:pPr>
      <w:r>
        <w:t>от 10.05.2017 г. N ММВ-7-21/347@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Title"/>
        <w:jc w:val="center"/>
      </w:pPr>
      <w:bookmarkStart w:id="5" w:name="P347"/>
      <w:bookmarkEnd w:id="5"/>
      <w:r>
        <w:t>КОДЫ ФОРМ РЕОРГАНИЗАЦИИ И КОД ЛИКВИДАЦИИ ОРГАНИЗАЦИИ</w:t>
      </w:r>
    </w:p>
    <w:p w:rsidR="00784574" w:rsidRDefault="007845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8220"/>
      </w:tblGrid>
      <w:tr w:rsidR="00784574">
        <w:tc>
          <w:tcPr>
            <w:tcW w:w="821" w:type="dxa"/>
          </w:tcPr>
          <w:p w:rsidR="00784574" w:rsidRDefault="007845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84574">
        <w:tc>
          <w:tcPr>
            <w:tcW w:w="821" w:type="dxa"/>
          </w:tcPr>
          <w:p w:rsidR="00784574" w:rsidRDefault="007845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преобразование</w:t>
            </w:r>
          </w:p>
        </w:tc>
      </w:tr>
      <w:tr w:rsidR="00784574">
        <w:tc>
          <w:tcPr>
            <w:tcW w:w="821" w:type="dxa"/>
          </w:tcPr>
          <w:p w:rsidR="00784574" w:rsidRDefault="007845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слияние</w:t>
            </w:r>
          </w:p>
        </w:tc>
      </w:tr>
      <w:tr w:rsidR="00784574">
        <w:tc>
          <w:tcPr>
            <w:tcW w:w="821" w:type="dxa"/>
          </w:tcPr>
          <w:p w:rsidR="00784574" w:rsidRDefault="007845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разделение</w:t>
            </w:r>
          </w:p>
        </w:tc>
      </w:tr>
      <w:tr w:rsidR="00784574">
        <w:tc>
          <w:tcPr>
            <w:tcW w:w="821" w:type="dxa"/>
          </w:tcPr>
          <w:p w:rsidR="00784574" w:rsidRDefault="007845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присоединение</w:t>
            </w:r>
          </w:p>
        </w:tc>
      </w:tr>
      <w:tr w:rsidR="00784574">
        <w:tc>
          <w:tcPr>
            <w:tcW w:w="821" w:type="dxa"/>
          </w:tcPr>
          <w:p w:rsidR="00784574" w:rsidRDefault="007845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разделение с одновременным присоединением</w:t>
            </w:r>
          </w:p>
        </w:tc>
      </w:tr>
      <w:tr w:rsidR="00784574">
        <w:tc>
          <w:tcPr>
            <w:tcW w:w="821" w:type="dxa"/>
          </w:tcPr>
          <w:p w:rsidR="00784574" w:rsidRDefault="007845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ликвидация</w:t>
            </w:r>
          </w:p>
        </w:tc>
      </w:tr>
    </w:tbl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right"/>
        <w:outlineLvl w:val="1"/>
      </w:pPr>
      <w:r>
        <w:t>Приложение N 3</w:t>
      </w:r>
    </w:p>
    <w:p w:rsidR="00784574" w:rsidRDefault="00784574">
      <w:pPr>
        <w:pStyle w:val="ConsPlusNormal"/>
        <w:jc w:val="right"/>
      </w:pPr>
      <w:r>
        <w:t>к Порядку заполнения налоговой</w:t>
      </w:r>
    </w:p>
    <w:p w:rsidR="00784574" w:rsidRDefault="00784574">
      <w:pPr>
        <w:pStyle w:val="ConsPlusNormal"/>
        <w:jc w:val="right"/>
      </w:pPr>
      <w:r>
        <w:t>декларации по земельному налогу,</w:t>
      </w:r>
    </w:p>
    <w:p w:rsidR="00784574" w:rsidRDefault="00784574">
      <w:pPr>
        <w:pStyle w:val="ConsPlusNormal"/>
        <w:jc w:val="right"/>
      </w:pPr>
      <w:r>
        <w:t>утвержденному приказом ФНС России</w:t>
      </w:r>
    </w:p>
    <w:p w:rsidR="00784574" w:rsidRDefault="00784574">
      <w:pPr>
        <w:pStyle w:val="ConsPlusNormal"/>
        <w:jc w:val="right"/>
      </w:pPr>
      <w:r>
        <w:t>от 10.05.2017 N ММВ-7-21/347@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Title"/>
        <w:jc w:val="center"/>
      </w:pPr>
      <w:bookmarkStart w:id="6" w:name="P374"/>
      <w:bookmarkEnd w:id="6"/>
      <w:r>
        <w:t>КОДЫ</w:t>
      </w:r>
    </w:p>
    <w:p w:rsidR="00784574" w:rsidRDefault="00784574">
      <w:pPr>
        <w:pStyle w:val="ConsPlusTitle"/>
        <w:jc w:val="center"/>
      </w:pPr>
      <w:r>
        <w:t>ПРЕДСТАВЛЕНИЯ НАЛОГОВОЙ ДЕКЛАРАЦИИ ПО ЗЕМЕЛЬНОМУ НАЛОГУ</w:t>
      </w:r>
    </w:p>
    <w:p w:rsidR="00784574" w:rsidRDefault="007845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8220"/>
      </w:tblGrid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по месту учета в качестве крупнейшего налогоплательщика</w:t>
            </w:r>
          </w:p>
        </w:tc>
      </w:tr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по месту учета правопреемника, являющегося крупнейшим налогоплательщиком</w:t>
            </w:r>
          </w:p>
        </w:tc>
      </w:tr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по месту нахождения земельного участка (доли земельного участка)</w:t>
            </w:r>
          </w:p>
        </w:tc>
      </w:tr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по месту нахождения участка недр, предоставленного на условиях СРП</w:t>
            </w:r>
          </w:p>
        </w:tc>
      </w:tr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по месту нахождения организации - инвестора СРП, если участок недр расположен на континентальном шельфе Российской Федерации и (или) в пределах исключительной экономической зоны Российской Федерации</w:t>
            </w:r>
          </w:p>
        </w:tc>
      </w:tr>
    </w:tbl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right"/>
        <w:outlineLvl w:val="1"/>
      </w:pPr>
      <w:r>
        <w:t>Приложение N 4</w:t>
      </w:r>
    </w:p>
    <w:p w:rsidR="00784574" w:rsidRDefault="00784574">
      <w:pPr>
        <w:pStyle w:val="ConsPlusNormal"/>
        <w:jc w:val="right"/>
      </w:pPr>
      <w:r>
        <w:t>к Порядку заполнения налоговой</w:t>
      </w:r>
    </w:p>
    <w:p w:rsidR="00784574" w:rsidRDefault="00784574">
      <w:pPr>
        <w:pStyle w:val="ConsPlusNormal"/>
        <w:jc w:val="right"/>
      </w:pPr>
      <w:r>
        <w:t>декларации по земельному налогу,</w:t>
      </w:r>
    </w:p>
    <w:p w:rsidR="00784574" w:rsidRDefault="00784574">
      <w:pPr>
        <w:pStyle w:val="ConsPlusNormal"/>
        <w:jc w:val="right"/>
      </w:pPr>
      <w:r>
        <w:t>утвержденному приказом ФНС России</w:t>
      </w:r>
    </w:p>
    <w:p w:rsidR="00784574" w:rsidRDefault="00784574">
      <w:pPr>
        <w:pStyle w:val="ConsPlusNormal"/>
        <w:jc w:val="right"/>
      </w:pPr>
      <w:r>
        <w:t>от 10.05.2017 N ММВ-7-21/347@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Title"/>
        <w:jc w:val="center"/>
      </w:pPr>
      <w:bookmarkStart w:id="7" w:name="P400"/>
      <w:bookmarkEnd w:id="7"/>
      <w:r>
        <w:t>КОДЫ,</w:t>
      </w:r>
    </w:p>
    <w:p w:rsidR="00784574" w:rsidRDefault="00784574">
      <w:pPr>
        <w:pStyle w:val="ConsPlusTitle"/>
        <w:jc w:val="center"/>
      </w:pPr>
      <w:r>
        <w:t>ОПРЕДЕЛЯЮЩИЕ СПОСОБ ПРЕДСТАВЛЕНИЯ НАЛОГОВОЙ ДЕКЛАРАЦИИ</w:t>
      </w:r>
    </w:p>
    <w:p w:rsidR="00784574" w:rsidRDefault="00784574">
      <w:pPr>
        <w:pStyle w:val="ConsPlusTitle"/>
        <w:jc w:val="center"/>
      </w:pPr>
      <w:r>
        <w:t>ПО ЗЕМЕЛЬНОМУ НАЛОГУ В НАЛОГОВЫЙ ОРГАН</w:t>
      </w:r>
    </w:p>
    <w:p w:rsidR="00784574" w:rsidRDefault="007845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8220"/>
      </w:tblGrid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на бумажном носителе (лично)</w:t>
            </w:r>
          </w:p>
        </w:tc>
      </w:tr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на бумажном носителе с дублированием на съемном носителе (лично)</w:t>
            </w:r>
          </w:p>
        </w:tc>
      </w:tr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по телекоммуникационным каналам связи с ЭП</w:t>
            </w:r>
          </w:p>
        </w:tc>
      </w:tr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другое</w:t>
            </w:r>
          </w:p>
        </w:tc>
      </w:tr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на бумажном носителе с дублированием на съемном носителе (по почте)</w:t>
            </w:r>
          </w:p>
        </w:tc>
      </w:tr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784574">
        <w:tc>
          <w:tcPr>
            <w:tcW w:w="835" w:type="dxa"/>
          </w:tcPr>
          <w:p w:rsidR="00784574" w:rsidRDefault="007845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20" w:type="dxa"/>
          </w:tcPr>
          <w:p w:rsidR="00784574" w:rsidRDefault="00784574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</w:tbl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right"/>
        <w:outlineLvl w:val="1"/>
      </w:pPr>
      <w:r>
        <w:t>Приложение N 5</w:t>
      </w:r>
    </w:p>
    <w:p w:rsidR="00784574" w:rsidRDefault="00784574">
      <w:pPr>
        <w:pStyle w:val="ConsPlusNormal"/>
        <w:jc w:val="right"/>
      </w:pPr>
      <w:r>
        <w:t>к Порядку заполнения налоговой</w:t>
      </w:r>
    </w:p>
    <w:p w:rsidR="00784574" w:rsidRDefault="00784574">
      <w:pPr>
        <w:pStyle w:val="ConsPlusNormal"/>
        <w:jc w:val="right"/>
      </w:pPr>
      <w:r>
        <w:t>декларации по земельному налогу,</w:t>
      </w:r>
    </w:p>
    <w:p w:rsidR="00784574" w:rsidRDefault="00784574">
      <w:pPr>
        <w:pStyle w:val="ConsPlusNormal"/>
        <w:jc w:val="right"/>
      </w:pPr>
      <w:r>
        <w:t>утвержденному приказом ФНС России</w:t>
      </w:r>
    </w:p>
    <w:p w:rsidR="00784574" w:rsidRDefault="00784574">
      <w:pPr>
        <w:pStyle w:val="ConsPlusNormal"/>
        <w:jc w:val="right"/>
      </w:pPr>
      <w:r>
        <w:t>от 10.05.2017 N ММВ-7-21/347@</w:t>
      </w:r>
    </w:p>
    <w:p w:rsidR="00784574" w:rsidRDefault="0078457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45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574" w:rsidRDefault="007845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4574" w:rsidRDefault="00784574">
            <w:pPr>
              <w:pStyle w:val="ConsPlusNormal"/>
              <w:jc w:val="both"/>
            </w:pPr>
            <w:r>
              <w:rPr>
                <w:color w:val="392C69"/>
              </w:rPr>
              <w:t>О дополнительных кодах категорий земель см. письмо ФНС России от 23.03.2018 N БС-4-21/5440.</w:t>
            </w:r>
          </w:p>
        </w:tc>
      </w:tr>
    </w:tbl>
    <w:p w:rsidR="00784574" w:rsidRDefault="00784574">
      <w:pPr>
        <w:pStyle w:val="ConsPlusTitle"/>
        <w:spacing w:before="280"/>
        <w:jc w:val="center"/>
      </w:pPr>
      <w:bookmarkStart w:id="8" w:name="P435"/>
      <w:bookmarkEnd w:id="8"/>
      <w:r>
        <w:t>КОДЫ КАТЕГОРИЙ ЗЕМЕЛЬ</w:t>
      </w:r>
    </w:p>
    <w:p w:rsidR="00784574" w:rsidRDefault="007845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45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4574" w:rsidRDefault="00784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574" w:rsidRDefault="0078457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ФНС России от 30.08.2018 N ММВ-7-21/509@)</w:t>
            </w:r>
          </w:p>
        </w:tc>
      </w:tr>
    </w:tbl>
    <w:p w:rsidR="00784574" w:rsidRDefault="007845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003001000000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ЗЕМЛИ СЕЛЬСКОХОЗЯЙСТВЕННОГО НАЗНАЧЕНИЯ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lastRenderedPageBreak/>
              <w:t>003001000010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Сельскохозяйственные угодья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003001000020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а также занятые зданиями, сооружениями, используемыми для производства, хранения и первичной переработки сельскохозяйственной продукции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003001000030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Прочие земельные участки из состава земель сельскохозяйственного назначения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003002000000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ЗЕМЛИ НАСЕЛЕННЫХ ПУНКТОВ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003002000010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участки, отнесенные к зонам сельскохозяйственного использования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003002000020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участки, занятые жилищным фондом и объектами инженерной инфраструктуры жилищно-коммунального комплекса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003002000030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участки, приобретенные (предоставленные) для индивидуального жилищного строительства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003002000040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участки, приобретенные (предоставленные) на условиях осуществления на них жилищного строительства (за исключением индивидуального жилищного строительства)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003002000060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участки, приобретенные (предоставленные) для ведения личного подсобного хозяйства, садоводства и огородничества или животноводства, а также дачного хозяйства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003002000090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участки, отнесенные к производственным территориальным зонам и зонам инженерных и транспортных инфраструктур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003002000110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 для обеспечения обороны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003002000120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 для обеспечения безопасности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003002000130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 для обеспечения таможенных нужд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003002000100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Прочие земельные участки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003003000000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003003000010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 из состава земель промышленности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003003000020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 из состава земель энергетики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003003000030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 из состава земель транспорта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003003000040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 из состава земель связи, радиовещания, телевидения, информатики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003003000060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 из состава земель обороны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lastRenderedPageBreak/>
              <w:t>003003000070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 из состава земель безопасности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003008000010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 из состава земель для обеспечения таможенных нужд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003003000080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 из состава земель иного специального назначения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003004000000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ЗЕМЛИ ОСОБО ОХРАНЯЕМЫХ ТЕРРИТОРИЙ И ОБЪЕКТОВ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003005000000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ЗЕМЛИ ЛЕСНОГО ФОНДА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003006000000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ЗЕМЛИ ВОДНОГО ФОНДА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003007000000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ЗЕМЛИ ЗАПАСА</w:t>
            </w:r>
          </w:p>
        </w:tc>
      </w:tr>
      <w:tr w:rsidR="00784574">
        <w:tc>
          <w:tcPr>
            <w:tcW w:w="1701" w:type="dxa"/>
          </w:tcPr>
          <w:p w:rsidR="00784574" w:rsidRDefault="00784574">
            <w:pPr>
              <w:pStyle w:val="ConsPlusNormal"/>
              <w:jc w:val="center"/>
            </w:pPr>
            <w:r>
              <w:t>003008000000</w:t>
            </w:r>
          </w:p>
        </w:tc>
        <w:tc>
          <w:tcPr>
            <w:tcW w:w="7370" w:type="dxa"/>
          </w:tcPr>
          <w:p w:rsidR="00784574" w:rsidRDefault="00784574">
            <w:pPr>
              <w:pStyle w:val="ConsPlusNormal"/>
            </w:pPr>
            <w:r>
              <w:t>ЗЕМЕЛЬНЫЕ УЧАСТКИ, ДЛЯ КОТОРЫХ КАТЕГОРИЯ ЗЕМЕЛЬ НЕ УСТАНОВЛЕНА</w:t>
            </w:r>
          </w:p>
        </w:tc>
      </w:tr>
    </w:tbl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right"/>
        <w:outlineLvl w:val="1"/>
      </w:pPr>
      <w:r>
        <w:t>Приложение N 6</w:t>
      </w:r>
    </w:p>
    <w:p w:rsidR="00784574" w:rsidRDefault="00784574">
      <w:pPr>
        <w:pStyle w:val="ConsPlusNormal"/>
        <w:jc w:val="right"/>
      </w:pPr>
      <w:r>
        <w:t>к Порядку заполнения налоговой</w:t>
      </w:r>
    </w:p>
    <w:p w:rsidR="00784574" w:rsidRDefault="00784574">
      <w:pPr>
        <w:pStyle w:val="ConsPlusNormal"/>
        <w:jc w:val="right"/>
      </w:pPr>
      <w:r>
        <w:t>декларации по земельному налогу,</w:t>
      </w:r>
    </w:p>
    <w:p w:rsidR="00784574" w:rsidRDefault="00784574">
      <w:pPr>
        <w:pStyle w:val="ConsPlusNormal"/>
        <w:jc w:val="right"/>
      </w:pPr>
      <w:r>
        <w:t>утвержденному приказом ФНС России</w:t>
      </w:r>
    </w:p>
    <w:p w:rsidR="00784574" w:rsidRDefault="00784574">
      <w:pPr>
        <w:pStyle w:val="ConsPlusNormal"/>
        <w:jc w:val="right"/>
      </w:pPr>
      <w:r>
        <w:t>от 10.05.2017 N ММВ-7-21/347@</w:t>
      </w:r>
    </w:p>
    <w:p w:rsidR="00784574" w:rsidRDefault="00784574">
      <w:pPr>
        <w:pStyle w:val="ConsPlusNormal"/>
        <w:jc w:val="both"/>
      </w:pPr>
    </w:p>
    <w:p w:rsidR="00784574" w:rsidRDefault="00784574">
      <w:pPr>
        <w:pStyle w:val="ConsPlusTitle"/>
        <w:jc w:val="center"/>
      </w:pPr>
      <w:bookmarkStart w:id="9" w:name="P510"/>
      <w:bookmarkEnd w:id="9"/>
      <w:r>
        <w:t>КОДЫ НАЛОГОВЫХ ЛЬГОТ</w:t>
      </w:r>
    </w:p>
    <w:p w:rsidR="00784574" w:rsidRDefault="007845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009"/>
        <w:gridCol w:w="1704"/>
      </w:tblGrid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Коды налоговых льгот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  <w:jc w:val="center"/>
            </w:pPr>
            <w:r>
              <w:t>Наименование льготы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3021110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1 статьи 395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3021120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организации - в отношении земельных участков, занятых государственными автомобильными дорогами общего пользования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2 статьи 395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3021160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4 статьи 395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3021170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абзац первый пункта 5 статьи 395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3021180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 xml:space="preserve">организации, уставный капитал которых полностью состоит </w:t>
            </w:r>
            <w:r>
              <w:lastRenderedPageBreak/>
              <w:t>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lastRenderedPageBreak/>
              <w:t xml:space="preserve">абзац второй </w:t>
            </w:r>
            <w:r>
              <w:lastRenderedPageBreak/>
              <w:t>пункта 5 статьи 395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lastRenderedPageBreak/>
              <w:t>3021190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абзац третий пункта 5 статьи 395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3021191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6 статьи 395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3021192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7 статьи 395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3021194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организации - резиденты особой экономической зоны, за исключением организаций, указанных в пункте 11 статьи 395 Кодекса,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9 статьи 395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3021195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организации, признаваемые управляющими компаниями в соответствии с Федеральным законом от 28.09.2010 N 244-ФЗ "Об инновационном центре "Сколково" (Собрание законодательства Российской Федерации, 2010, N 40, ст. 4970; 2017, N 1, ст. 8), - в отношении земельных участков, входящих в состав территории инновационного центра "Сколково"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10 статьи 395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lastRenderedPageBreak/>
              <w:t>3021196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11 статьи 395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3021197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12 статьи 395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3022100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налоговые льготы по земельному налогу, предоставляемые в виде не облагаемой налогом суммы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2 статьи 387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3022200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налоговые льготы по земельному налогу, уменьшающие исчисленную сумму налога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2 статьи 387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3022300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налоговые льготы по земельному налогу в виде доли необлагаемой площади земельного участка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2 статьи 387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3022400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налоговые льготы по земельному налогу в виде освобождения от налогообложения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2 статьи 387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3022500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налоговые льготы по земельному налогу в виде снижения налоговой ставки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пункт 2 статьи 387 Кодекса</w:t>
            </w:r>
          </w:p>
        </w:tc>
      </w:tr>
      <w:tr w:rsidR="00784574">
        <w:tc>
          <w:tcPr>
            <w:tcW w:w="1361" w:type="dxa"/>
          </w:tcPr>
          <w:p w:rsidR="00784574" w:rsidRDefault="00784574">
            <w:pPr>
              <w:pStyle w:val="ConsPlusNormal"/>
              <w:jc w:val="center"/>
            </w:pPr>
            <w:r>
              <w:t>3029000</w:t>
            </w:r>
          </w:p>
        </w:tc>
        <w:tc>
          <w:tcPr>
            <w:tcW w:w="6009" w:type="dxa"/>
          </w:tcPr>
          <w:p w:rsidR="00784574" w:rsidRDefault="00784574">
            <w:pPr>
              <w:pStyle w:val="ConsPlusNormal"/>
            </w:pPr>
            <w:r>
              <w:t>налоговые льготы (освобождение) по земельному налогу, предусмотренные международными договорами Российской Федерации</w:t>
            </w:r>
          </w:p>
        </w:tc>
        <w:tc>
          <w:tcPr>
            <w:tcW w:w="1704" w:type="dxa"/>
          </w:tcPr>
          <w:p w:rsidR="00784574" w:rsidRDefault="00784574">
            <w:pPr>
              <w:pStyle w:val="ConsPlusNormal"/>
            </w:pPr>
            <w:r>
              <w:t>статья 7 Кодекса</w:t>
            </w:r>
          </w:p>
        </w:tc>
      </w:tr>
    </w:tbl>
    <w:p w:rsidR="00784574" w:rsidRDefault="00784574">
      <w:pPr>
        <w:pStyle w:val="ConsPlusNormal"/>
        <w:jc w:val="both"/>
      </w:pPr>
    </w:p>
    <w:p w:rsidR="00784574" w:rsidRDefault="00784574">
      <w:pPr>
        <w:pStyle w:val="ConsPlusNormal"/>
        <w:jc w:val="both"/>
      </w:pPr>
    </w:p>
    <w:p w:rsidR="00E36CCC" w:rsidRDefault="00E36CCC">
      <w:bookmarkStart w:id="10" w:name="_GoBack"/>
      <w:bookmarkEnd w:id="10"/>
    </w:p>
    <w:sectPr w:rsidR="00E36CCC" w:rsidSect="0093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74"/>
    <w:rsid w:val="00784574"/>
    <w:rsid w:val="00E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B282-8FEC-4215-9C35-F4FDDE50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9207</Words>
  <Characters>52482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2019-01-01T12:54:00Z</dcterms:created>
  <dcterms:modified xsi:type="dcterms:W3CDTF">2019-01-01T12:54:00Z</dcterms:modified>
</cp:coreProperties>
</file>