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jc w:val="center"/>
        <w:rPr>
          <w:rFonts w:ascii="Arial" w:hAnsi="Arial"/>
          <w:sz w:val="24"/>
        </w:rPr>
      </w:pPr>
      <w:r>
        <w:rPr>
          <w:rStyle w:val="Style_4_ch"/>
          <w:rFonts w:ascii="Arial" w:hAnsi="Arial"/>
          <w:i w:val="0"/>
          <w:color w:val="000000"/>
          <w:sz w:val="24"/>
        </w:rPr>
        <w:t>Общество с ограниченной ответственностью</w:t>
      </w:r>
      <w:r>
        <w:rPr>
          <w:rFonts w:ascii="Arial" w:hAnsi="Arial"/>
          <w:sz w:val="24"/>
        </w:rPr>
        <w:t xml:space="preserve"> </w:t>
      </w:r>
    </w:p>
    <w:p w14:paraId="04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jc w:val="center"/>
        <w:rPr>
          <w:rFonts w:ascii="Arial" w:hAnsi="Arial"/>
          <w:sz w:val="24"/>
        </w:rPr>
      </w:pPr>
      <w:r>
        <w:rPr>
          <w:rStyle w:val="Style_4_ch"/>
          <w:rFonts w:ascii="Arial" w:hAnsi="Arial"/>
          <w:i w:val="0"/>
          <w:color w:val="000000"/>
          <w:sz w:val="24"/>
        </w:rPr>
        <w:t>«</w:t>
      </w:r>
      <w:r>
        <w:rPr>
          <w:rStyle w:val="Style_4_ch"/>
          <w:rFonts w:ascii="Arial" w:hAnsi="Arial"/>
          <w:i w:val="0"/>
          <w:color w:val="000000"/>
          <w:sz w:val="24"/>
        </w:rPr>
        <w:t>Меридиан</w:t>
      </w:r>
      <w:r>
        <w:rPr>
          <w:rStyle w:val="Style_4_ch"/>
          <w:rFonts w:ascii="Arial" w:hAnsi="Arial"/>
          <w:i w:val="0"/>
          <w:color w:val="000000"/>
          <w:sz w:val="24"/>
        </w:rPr>
        <w:t>»</w:t>
      </w:r>
      <w:r>
        <w:rPr>
          <w:rFonts w:ascii="Arial" w:hAnsi="Arial"/>
          <w:sz w:val="24"/>
        </w:rPr>
        <w:t xml:space="preserve"> </w:t>
      </w:r>
    </w:p>
    <w:p w14:paraId="05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jc w:val="center"/>
        <w:rPr>
          <w:rFonts w:ascii="Arial" w:hAnsi="Arial"/>
          <w:sz w:val="24"/>
        </w:rPr>
      </w:pPr>
    </w:p>
    <w:p w14:paraId="06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07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ПРИКАЗ</w:t>
      </w:r>
      <w:r>
        <w:rPr>
          <w:rFonts w:ascii="Arial" w:hAnsi="Arial"/>
          <w:b w:val="1"/>
          <w:sz w:val="24"/>
        </w:rPr>
        <w:t xml:space="preserve"> № 16</w:t>
      </w:r>
    </w:p>
    <w:p w14:paraId="08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jc w:val="center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об отмене лимита остатка кассы организации</w:t>
      </w:r>
    </w:p>
    <w:p w14:paraId="09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jc w:val="center"/>
        <w:rPr>
          <w:rFonts w:ascii="Arial" w:hAnsi="Arial"/>
          <w:b w:val="1"/>
          <w:sz w:val="24"/>
        </w:rPr>
      </w:pPr>
    </w:p>
    <w:p w14:paraId="0A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b w:val="1"/>
          <w:sz w:val="24"/>
        </w:rPr>
      </w:pPr>
      <w:r>
        <w:rPr>
          <w:rStyle w:val="Style_4_ch"/>
          <w:rFonts w:ascii="Arial" w:hAnsi="Arial"/>
          <w:i w:val="0"/>
          <w:color w:val="000000"/>
          <w:sz w:val="24"/>
        </w:rPr>
        <w:t xml:space="preserve">от </w:t>
      </w:r>
      <w:r>
        <w:rPr>
          <w:rStyle w:val="Style_4_ch"/>
          <w:rFonts w:ascii="Arial" w:hAnsi="Arial"/>
          <w:i w:val="0"/>
          <w:color w:val="000000"/>
          <w:sz w:val="24"/>
        </w:rPr>
        <w:t>«03»</w:t>
      </w:r>
      <w:r>
        <w:rPr>
          <w:rStyle w:val="Style_4_ch"/>
          <w:rFonts w:ascii="Arial" w:hAnsi="Arial"/>
          <w:i w:val="0"/>
          <w:color w:val="000000"/>
          <w:sz w:val="24"/>
        </w:rPr>
        <w:t xml:space="preserve"> </w:t>
      </w:r>
      <w:r>
        <w:rPr>
          <w:rStyle w:val="Style_4_ch"/>
          <w:rFonts w:ascii="Arial" w:hAnsi="Arial"/>
          <w:i w:val="0"/>
          <w:color w:val="000000"/>
          <w:sz w:val="24"/>
        </w:rPr>
        <w:t>июня 2026</w:t>
      </w:r>
      <w:r>
        <w:rPr>
          <w:rStyle w:val="Style_4_ch"/>
          <w:rFonts w:ascii="Arial" w:hAnsi="Arial"/>
          <w:i w:val="0"/>
          <w:color w:val="000000"/>
          <w:sz w:val="24"/>
        </w:rPr>
        <w:t xml:space="preserve"> г.</w:t>
      </w:r>
      <w:r>
        <w:rPr>
          <w:rFonts w:ascii="Arial" w:hAnsi="Arial"/>
          <w:b w:val="1"/>
          <w:sz w:val="24"/>
        </w:rPr>
        <w:br/>
      </w:r>
    </w:p>
    <w:p w14:paraId="0B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 </w:t>
      </w:r>
    </w:p>
    <w:p w14:paraId="0C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  <w:r>
        <w:rPr>
          <w:rFonts w:ascii="Arial" w:hAnsi="Arial"/>
          <w:sz w:val="24"/>
        </w:rPr>
        <w:t>В соответствии с Указанием Банка России от 11</w:t>
      </w:r>
      <w:r>
        <w:rPr>
          <w:rFonts w:ascii="Arial" w:hAnsi="Arial"/>
          <w:sz w:val="24"/>
        </w:rPr>
        <w:t xml:space="preserve">.03 2014 </w:t>
      </w:r>
      <w:r>
        <w:rPr>
          <w:rFonts w:ascii="Arial" w:hAnsi="Arial"/>
          <w:sz w:val="24"/>
        </w:rPr>
        <w:t>№ 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</w:t>
      </w:r>
      <w:r>
        <w:rPr>
          <w:rFonts w:ascii="Arial" w:hAnsi="Arial"/>
          <w:sz w:val="24"/>
        </w:rPr>
        <w:t>, принимая во внимание, чт</w:t>
      </w:r>
      <w:r>
        <w:rPr>
          <w:rFonts w:ascii="Arial" w:hAnsi="Arial"/>
          <w:sz w:val="24"/>
        </w:rPr>
        <w:t>о ООО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«</w:t>
      </w:r>
      <w:r>
        <w:rPr>
          <w:rFonts w:ascii="Arial" w:hAnsi="Arial"/>
          <w:sz w:val="24"/>
        </w:rPr>
        <w:t>Меридиан</w:t>
      </w:r>
      <w:r>
        <w:rPr>
          <w:rFonts w:ascii="Arial" w:hAnsi="Arial"/>
          <w:sz w:val="24"/>
        </w:rPr>
        <w:t xml:space="preserve">» </w:t>
      </w:r>
      <w:r>
        <w:rPr>
          <w:rFonts w:ascii="Arial" w:hAnsi="Arial"/>
          <w:sz w:val="24"/>
        </w:rPr>
        <w:t>является субъектом малого предпринимательства, в целях упрощения порядка ведения кассовых операций</w:t>
      </w:r>
      <w:r>
        <w:rPr>
          <w:rFonts w:ascii="Arial" w:hAnsi="Arial"/>
          <w:sz w:val="24"/>
        </w:rPr>
        <w:t xml:space="preserve"> </w:t>
      </w:r>
    </w:p>
    <w:p w14:paraId="0D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</w:p>
    <w:p w14:paraId="0E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Style w:val="Style_4_ch"/>
          <w:rFonts w:ascii="Arial" w:hAnsi="Arial"/>
          <w:b w:val="0"/>
          <w:i w:val="0"/>
          <w:color w:val="000000"/>
          <w:sz w:val="24"/>
        </w:rPr>
      </w:pPr>
      <w:r>
        <w:rPr>
          <w:rFonts w:ascii="Arial" w:hAnsi="Arial"/>
          <w:sz w:val="24"/>
        </w:rPr>
        <w:t>ПРИКАЗЫВАЮ</w:t>
      </w:r>
      <w:r>
        <w:rPr>
          <w:rFonts w:ascii="Arial" w:hAnsi="Arial"/>
          <w:sz w:val="24"/>
        </w:rPr>
        <w:t>:</w:t>
      </w:r>
    </w:p>
    <w:p w14:paraId="0F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</w:p>
    <w:p w14:paraId="10000000">
      <w:pPr>
        <w:pStyle w:val="Style_3"/>
        <w:widowControl w:val="0"/>
        <w:numPr>
          <w:ilvl w:val="0"/>
          <w:numId w:val="1"/>
        </w:numPr>
        <w:spacing w:after="0" w:before="0"/>
        <w:ind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С </w:t>
      </w:r>
      <w:r>
        <w:rPr>
          <w:rFonts w:ascii="Arial" w:hAnsi="Arial"/>
          <w:sz w:val="24"/>
        </w:rPr>
        <w:t>«03» июня 2026</w:t>
      </w:r>
      <w:r>
        <w:rPr>
          <w:rFonts w:ascii="Arial" w:hAnsi="Arial"/>
          <w:sz w:val="24"/>
        </w:rPr>
        <w:t xml:space="preserve"> г. </w:t>
      </w:r>
      <w:r>
        <w:rPr>
          <w:rFonts w:ascii="Arial" w:hAnsi="Arial"/>
          <w:sz w:val="24"/>
        </w:rPr>
        <w:t>о</w:t>
      </w:r>
      <w:r>
        <w:rPr>
          <w:rFonts w:ascii="Arial" w:hAnsi="Arial"/>
          <w:sz w:val="24"/>
        </w:rPr>
        <w:t xml:space="preserve">тменить приказ № </w:t>
      </w:r>
      <w:r>
        <w:rPr>
          <w:rStyle w:val="Style_4_ch"/>
          <w:rFonts w:ascii="Arial" w:hAnsi="Arial"/>
          <w:b w:val="0"/>
          <w:i w:val="0"/>
          <w:color w:val="000000"/>
          <w:sz w:val="24"/>
        </w:rPr>
        <w:t>25</w:t>
      </w:r>
      <w:r>
        <w:rPr>
          <w:rStyle w:val="Style_4_ch"/>
          <w:rFonts w:ascii="Arial" w:hAnsi="Arial"/>
          <w:i w:val="0"/>
          <w:color w:val="000000"/>
          <w:sz w:val="24"/>
        </w:rPr>
        <w:t xml:space="preserve"> </w:t>
      </w:r>
      <w:r>
        <w:rPr>
          <w:rStyle w:val="Style_4_ch"/>
          <w:rFonts w:ascii="Arial" w:hAnsi="Arial"/>
          <w:b w:val="0"/>
          <w:i w:val="0"/>
          <w:color w:val="000000"/>
          <w:sz w:val="24"/>
        </w:rPr>
        <w:t>от «16» января 2026</w:t>
      </w:r>
      <w:r>
        <w:rPr>
          <w:rStyle w:val="Style_4_ch"/>
          <w:rFonts w:ascii="Arial" w:hAnsi="Arial"/>
          <w:b w:val="0"/>
          <w:i w:val="0"/>
          <w:color w:val="000000"/>
          <w:sz w:val="24"/>
        </w:rPr>
        <w:t xml:space="preserve"> г. </w:t>
      </w:r>
      <w:r>
        <w:rPr>
          <w:rFonts w:ascii="Arial" w:hAnsi="Arial"/>
          <w:sz w:val="24"/>
        </w:rPr>
        <w:t>об установлении лимита остатка кассы организации.</w:t>
      </w:r>
    </w:p>
    <w:p w14:paraId="11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 w:firstLine="45" w:left="0"/>
        <w:rPr>
          <w:rFonts w:ascii="Arial" w:hAnsi="Arial"/>
          <w:sz w:val="24"/>
        </w:rPr>
      </w:pPr>
    </w:p>
    <w:p w14:paraId="12000000">
      <w:pPr>
        <w:pStyle w:val="Style_3"/>
        <w:widowControl w:val="0"/>
        <w:numPr>
          <w:ilvl w:val="0"/>
          <w:numId w:val="1"/>
        </w:numPr>
        <w:spacing w:after="0" w:before="0"/>
        <w:ind/>
        <w:rPr>
          <w:rFonts w:ascii="Arial" w:hAnsi="Arial"/>
          <w:sz w:val="24"/>
        </w:rPr>
      </w:pPr>
      <w:r>
        <w:rPr>
          <w:rFonts w:ascii="Arial" w:hAnsi="Arial"/>
          <w:sz w:val="24"/>
        </w:rPr>
        <w:t>Контроль за</w:t>
      </w:r>
      <w:r>
        <w:rPr>
          <w:rFonts w:ascii="Arial" w:hAnsi="Arial"/>
          <w:sz w:val="24"/>
        </w:rPr>
        <w:t xml:space="preserve"> исполнением настоящего приказа возложить на главного бухгалтера </w:t>
      </w:r>
      <w:r>
        <w:rPr>
          <w:rFonts w:ascii="Arial" w:hAnsi="Arial"/>
          <w:sz w:val="24"/>
        </w:rPr>
        <w:t>Варову</w:t>
      </w:r>
      <w:r>
        <w:rPr>
          <w:rFonts w:ascii="Arial" w:hAnsi="Arial"/>
          <w:sz w:val="24"/>
        </w:rPr>
        <w:t xml:space="preserve"> В. А. </w:t>
      </w:r>
    </w:p>
    <w:p w14:paraId="13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</w:p>
    <w:p w14:paraId="14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</w:p>
    <w:p w14:paraId="15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</w:p>
    <w:p w14:paraId="16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</w:p>
    <w:p w14:paraId="17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Генеральный </w:t>
      </w:r>
      <w:r>
        <w:rPr>
          <w:rFonts w:ascii="Arial" w:hAnsi="Arial"/>
          <w:sz w:val="24"/>
        </w:rPr>
        <w:t>директор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i w:val="1"/>
          <w:sz w:val="24"/>
        </w:rPr>
        <w:t>Скворцов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/</w:t>
      </w:r>
      <w:r>
        <w:rPr>
          <w:rFonts w:ascii="Arial" w:hAnsi="Arial"/>
          <w:sz w:val="24"/>
        </w:rPr>
        <w:t>Скворцов</w:t>
      </w:r>
      <w:r>
        <w:rPr>
          <w:rFonts w:ascii="Arial" w:hAnsi="Arial"/>
          <w:sz w:val="24"/>
        </w:rPr>
        <w:t xml:space="preserve"> П. М./ </w:t>
      </w:r>
    </w:p>
    <w:p w14:paraId="18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</w:p>
    <w:p w14:paraId="19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</w:p>
    <w:p w14:paraId="1A000000">
      <w:pPr>
        <w:pStyle w:val="Style_3"/>
        <w:widowControl w:val="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/>
        <w:ind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С приказом </w:t>
      </w:r>
      <w:r>
        <w:rPr>
          <w:rFonts w:ascii="Arial" w:hAnsi="Arial"/>
          <w:sz w:val="24"/>
        </w:rPr>
        <w:t>ознакомлена</w:t>
      </w:r>
      <w:r>
        <w:rPr>
          <w:rFonts w:ascii="Arial" w:hAnsi="Arial"/>
          <w:sz w:val="24"/>
        </w:rPr>
        <w:t>:</w:t>
      </w:r>
    </w:p>
    <w:p w14:paraId="1B000000">
      <w:pPr>
        <w:pStyle w:val="Style_3"/>
        <w:rPr>
          <w:rFonts w:ascii="Arial" w:hAnsi="Arial"/>
          <w:sz w:val="24"/>
        </w:rPr>
      </w:pPr>
      <w:r>
        <w:rPr>
          <w:rFonts w:ascii="Arial" w:hAnsi="Arial"/>
          <w:sz w:val="24"/>
        </w:rPr>
        <w:t>Главный бухгалтер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 xml:space="preserve">  </w:t>
      </w:r>
      <w:r>
        <w:rPr>
          <w:rFonts w:ascii="Arial" w:hAnsi="Arial"/>
          <w:i w:val="1"/>
          <w:sz w:val="24"/>
        </w:rPr>
        <w:t>Варова</w:t>
      </w:r>
      <w:r>
        <w:rPr>
          <w:rFonts w:ascii="Arial" w:hAnsi="Arial"/>
          <w:i w:val="1"/>
          <w:sz w:val="24"/>
        </w:rPr>
        <w:tab/>
      </w:r>
      <w:r>
        <w:rPr>
          <w:rFonts w:ascii="Arial" w:hAnsi="Arial"/>
          <w:i w:val="1"/>
          <w:sz w:val="24"/>
        </w:rPr>
        <w:t xml:space="preserve">       </w:t>
      </w:r>
      <w:r>
        <w:rPr>
          <w:rFonts w:ascii="Arial" w:hAnsi="Arial"/>
          <w:sz w:val="24"/>
        </w:rPr>
        <w:t>/</w:t>
      </w:r>
      <w:r>
        <w:rPr>
          <w:rFonts w:ascii="Arial" w:hAnsi="Arial"/>
          <w:sz w:val="24"/>
        </w:rPr>
        <w:t>Варова</w:t>
      </w:r>
      <w:r>
        <w:rPr>
          <w:rFonts w:ascii="Arial" w:hAnsi="Arial"/>
          <w:sz w:val="24"/>
        </w:rPr>
        <w:t xml:space="preserve"> В. А./</w:t>
      </w:r>
    </w:p>
    <w:sectPr>
      <w:headerReference r:id="rId1" w:type="default"/>
      <w:footerReference r:id="rId2" w:type="default"/>
      <w:pgSz w:h="16838" w:orient="portrait" w:w="11906"/>
      <w:pgMar w:bottom="1134" w:footer="708" w:gutter="0" w:header="708" w:left="1351" w:right="13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0"/>
        <w:ind w:hanging="360" w:left="720"/>
      </w:pPr>
    </w:lvl>
    <w:lvl w:ilvl="1">
      <w:start w:val="1"/>
      <w:numFmt w:val="lowerLetter"/>
      <w:lvlText w:val="%2."/>
      <w:lvlJc w:val="left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180" w:left="2160"/>
      </w:pPr>
    </w:lvl>
    <w:lvl w:ilvl="3">
      <w:start w:val="1"/>
      <w:numFmt w:val="decimal"/>
      <w:lvlText w:val="%4."/>
      <w:lvlJc w:val="left"/>
      <w:pPr>
        <w:widowControl w:val="0"/>
        <w:ind w:hanging="360" w:left="2880"/>
      </w:pPr>
    </w:lvl>
    <w:lvl w:ilvl="4">
      <w:start w:val="1"/>
      <w:numFmt w:val="lowerLetter"/>
      <w:lvlText w:val="%5."/>
      <w:lvlJc w:val="left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180" w:left="4320"/>
      </w:pPr>
    </w:lvl>
    <w:lvl w:ilvl="6">
      <w:start w:val="1"/>
      <w:numFmt w:val="decimal"/>
      <w:lvlText w:val="%7."/>
      <w:lvlJc w:val="left"/>
      <w:pPr>
        <w:widowControl w:val="0"/>
        <w:ind w:hanging="360" w:left="5040"/>
      </w:pPr>
    </w:lvl>
    <w:lvl w:ilvl="7">
      <w:start w:val="1"/>
      <w:numFmt w:val="lowerLetter"/>
      <w:lvlText w:val="%8."/>
      <w:lvlJc w:val="left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5"/>
    <w:link w:val="Style_11_ch"/>
    <w:uiPriority w:val="9"/>
    <w:qFormat/>
    <w:pPr>
      <w:widowControl w:val="0"/>
      <w:spacing w:afterAutospacing="on" w:beforeAutospacing="on"/>
      <w:ind/>
      <w:outlineLvl w:val="2"/>
    </w:pPr>
    <w:rPr>
      <w:rFonts w:ascii="Cambria" w:hAnsi="Cambria"/>
      <w:b w:val="1"/>
      <w:color w:val="4F81BD"/>
    </w:rPr>
  </w:style>
  <w:style w:styleId="Style_11_ch" w:type="character">
    <w:name w:val="heading 3"/>
    <w:basedOn w:val="Style_5_ch"/>
    <w:link w:val="Style_11"/>
    <w:rPr>
      <w:rFonts w:ascii="Cambria" w:hAnsi="Cambria"/>
      <w:b w:val="1"/>
      <w:color w:val="4F81BD"/>
    </w:rPr>
  </w:style>
  <w:style w:styleId="Style_12" w:type="paragraph">
    <w:name w:val="lspace"/>
    <w:link w:val="Style_12_ch"/>
    <w:rPr>
      <w:color w:val="FF9900"/>
    </w:rPr>
  </w:style>
  <w:style w:styleId="Style_12_ch" w:type="character">
    <w:name w:val="lspace"/>
    <w:link w:val="Style_12"/>
    <w:rPr>
      <w:color w:val="FF9900"/>
    </w:rPr>
  </w:style>
  <w:style w:styleId="Style_13" w:type="paragraph">
    <w:name w:val="bdall"/>
    <w:basedOn w:val="Style_5"/>
    <w:link w:val="Style_13_ch"/>
    <w:pPr>
      <w:widowControl w:val="0"/>
      <w:spacing w:afterAutospacing="on" w:beforeAutospacing="on"/>
      <w:ind/>
    </w:pPr>
    <w:rPr>
      <w:sz w:val="22"/>
    </w:rPr>
  </w:style>
  <w:style w:styleId="Style_13_ch" w:type="character">
    <w:name w:val="bdall"/>
    <w:basedOn w:val="Style_5_ch"/>
    <w:link w:val="Style_13"/>
    <w:rPr>
      <w:sz w:val="22"/>
    </w:rPr>
  </w:style>
  <w:style w:styleId="Style_14" w:type="paragraph">
    <w:name w:val="List Paragraph"/>
    <w:basedOn w:val="Style_5"/>
    <w:link w:val="Style_14_ch"/>
    <w:pPr>
      <w:widowControl w:val="0"/>
      <w:ind w:firstLine="0" w:left="720"/>
      <w:contextualSpacing w:val="1"/>
    </w:pPr>
  </w:style>
  <w:style w:styleId="Style_14_ch" w:type="character">
    <w:name w:val="List Paragraph"/>
    <w:basedOn w:val="Style_5_ch"/>
    <w:link w:val="Style_14"/>
  </w:style>
  <w:style w:styleId="Style_15" w:type="paragraph">
    <w:name w:val="small"/>
    <w:link w:val="Style_15_ch"/>
    <w:rPr>
      <w:sz w:val="16"/>
    </w:rPr>
  </w:style>
  <w:style w:styleId="Style_15_ch" w:type="character">
    <w:name w:val="small"/>
    <w:link w:val="Style_15"/>
    <w:rPr>
      <w:sz w:val="16"/>
    </w:rPr>
  </w:style>
  <w:style w:styleId="Style_16" w:type="paragraph">
    <w:name w:val="Balloon Text"/>
    <w:basedOn w:val="Style_5"/>
    <w:link w:val="Style_16_ch"/>
    <w:rPr>
      <w:rFonts w:ascii="Tahoma" w:hAnsi="Tahoma"/>
      <w:sz w:val="16"/>
    </w:rPr>
  </w:style>
  <w:style w:styleId="Style_16_ch" w:type="character">
    <w:name w:val="Balloon Text"/>
    <w:basedOn w:val="Style_5_ch"/>
    <w:link w:val="Style_16"/>
    <w:rPr>
      <w:rFonts w:ascii="Tahoma" w:hAnsi="Tahoma"/>
      <w:sz w:val="16"/>
    </w:rPr>
  </w:style>
  <w:style w:styleId="Style_17" w:type="paragraph">
    <w:name w:val="toc 3"/>
    <w:next w:val="Style_5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bdbottom"/>
    <w:basedOn w:val="Style_5"/>
    <w:link w:val="Style_18_ch"/>
    <w:pPr>
      <w:widowControl w:val="0"/>
      <w:spacing w:afterAutospacing="on" w:beforeAutospacing="on"/>
      <w:ind/>
    </w:pPr>
    <w:rPr>
      <w:sz w:val="22"/>
    </w:rPr>
  </w:style>
  <w:style w:styleId="Style_18_ch" w:type="character">
    <w:name w:val="bdbottom"/>
    <w:basedOn w:val="Style_5_ch"/>
    <w:link w:val="Style_18"/>
    <w:rPr>
      <w:sz w:val="22"/>
    </w:rPr>
  </w:style>
  <w:style w:styleId="Style_19" w:type="paragraph">
    <w:name w:val="annotation reference"/>
    <w:link w:val="Style_19_ch"/>
    <w:rPr>
      <w:sz w:val="16"/>
    </w:rPr>
  </w:style>
  <w:style w:styleId="Style_19_ch" w:type="character">
    <w:name w:val="annotation reference"/>
    <w:link w:val="Style_19"/>
    <w:rPr>
      <w:sz w:val="16"/>
    </w:rPr>
  </w:style>
  <w:style w:styleId="Style_20" w:type="paragraph">
    <w:name w:val="maggd"/>
    <w:link w:val="Style_20_ch"/>
    <w:rPr>
      <w:color w:val="006400"/>
    </w:rPr>
  </w:style>
  <w:style w:styleId="Style_20_ch" w:type="character">
    <w:name w:val="maggd"/>
    <w:link w:val="Style_20"/>
    <w:rPr>
      <w:color w:val="006400"/>
    </w:rPr>
  </w:style>
  <w:style w:styleId="Style_21" w:type="paragraph">
    <w:name w:val="HTML Preformatted"/>
    <w:basedOn w:val="Style_5"/>
    <w:link w:val="Style_21_ch"/>
    <w:pPr>
      <w:widowControl w:val="0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nsolas" w:hAnsi="Consolas"/>
      <w:sz w:val="20"/>
    </w:rPr>
  </w:style>
  <w:style w:styleId="Style_21_ch" w:type="character">
    <w:name w:val="HTML Preformatted"/>
    <w:basedOn w:val="Style_5_ch"/>
    <w:link w:val="Style_21"/>
    <w:rPr>
      <w:rFonts w:ascii="Consolas" w:hAnsi="Consolas"/>
      <w:sz w:val="20"/>
    </w:rPr>
  </w:style>
  <w:style w:styleId="Style_22" w:type="paragraph">
    <w:name w:val="kdkss"/>
    <w:link w:val="Style_22_ch"/>
    <w:rPr>
      <w:color w:val="BE780A"/>
    </w:rPr>
  </w:style>
  <w:style w:styleId="Style_22_ch" w:type="character">
    <w:name w:val="kdkss"/>
    <w:link w:val="Style_22"/>
    <w:rPr>
      <w:color w:val="BE780A"/>
    </w:rPr>
  </w:style>
  <w:style w:styleId="Style_23" w:type="paragraph">
    <w:name w:val="header-listtarget"/>
    <w:basedOn w:val="Style_5"/>
    <w:link w:val="Style_23_ch"/>
    <w:pPr>
      <w:widowControl w:val="0"/>
      <w:spacing w:afterAutospacing="on" w:beforeAutospacing="on"/>
      <w:ind/>
    </w:pPr>
    <w:rPr>
      <w:sz w:val="22"/>
    </w:rPr>
  </w:style>
  <w:style w:styleId="Style_23_ch" w:type="character">
    <w:name w:val="header-listtarget"/>
    <w:basedOn w:val="Style_5_ch"/>
    <w:link w:val="Style_23"/>
    <w:rPr>
      <w:sz w:val="22"/>
    </w:rPr>
  </w:style>
  <w:style w:styleId="Style_24" w:type="paragraph">
    <w:name w:val="heading 5"/>
    <w:next w:val="Style_5"/>
    <w:link w:val="Style_2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2" w:type="paragraph">
    <w:name w:val="footer"/>
    <w:basedOn w:val="Style_5"/>
    <w:link w:val="Style_2_ch"/>
    <w:pPr>
      <w:widowControl w:val="0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5_ch"/>
    <w:link w:val="Style_2"/>
  </w:style>
  <w:style w:styleId="Style_25" w:type="paragraph">
    <w:name w:val="heading 1"/>
    <w:basedOn w:val="Style_5"/>
    <w:link w:val="Style_25_ch"/>
    <w:uiPriority w:val="9"/>
    <w:qFormat/>
    <w:pPr>
      <w:widowControl w:val="0"/>
      <w:spacing w:afterAutospacing="on" w:beforeAutospacing="on"/>
      <w:ind/>
      <w:outlineLvl w:val="0"/>
    </w:pPr>
    <w:rPr>
      <w:rFonts w:ascii="Cambria" w:hAnsi="Cambria"/>
      <w:b w:val="1"/>
      <w:color w:val="365F91"/>
      <w:sz w:val="28"/>
    </w:rPr>
  </w:style>
  <w:style w:styleId="Style_25_ch" w:type="character">
    <w:name w:val="heading 1"/>
    <w:basedOn w:val="Style_5_ch"/>
    <w:link w:val="Style_25"/>
    <w:rPr>
      <w:rFonts w:ascii="Cambria" w:hAnsi="Cambria"/>
      <w:b w:val="1"/>
      <w:color w:val="365F91"/>
      <w:sz w:val="28"/>
    </w:rPr>
  </w:style>
  <w:style w:styleId="Style_1" w:type="paragraph">
    <w:name w:val="header"/>
    <w:basedOn w:val="Style_5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annotation text"/>
    <w:basedOn w:val="Style_5"/>
    <w:link w:val="Style_28_ch"/>
    <w:rPr>
      <w:sz w:val="20"/>
    </w:rPr>
  </w:style>
  <w:style w:styleId="Style_28_ch" w:type="character">
    <w:name w:val="annotation text"/>
    <w:basedOn w:val="Style_5_ch"/>
    <w:link w:val="Style_28"/>
    <w:rPr>
      <w:sz w:val="20"/>
    </w:rPr>
  </w:style>
  <w:style w:styleId="Style_29" w:type="paragraph">
    <w:name w:val="annotation subject"/>
    <w:basedOn w:val="Style_28"/>
    <w:next w:val="Style_28"/>
    <w:link w:val="Style_29_ch"/>
    <w:rPr>
      <w:b w:val="1"/>
    </w:rPr>
  </w:style>
  <w:style w:styleId="Style_29_ch" w:type="character">
    <w:name w:val="annotation subject"/>
    <w:basedOn w:val="Style_28_ch"/>
    <w:link w:val="Style_29"/>
    <w:rPr>
      <w:b w:val="1"/>
    </w:rPr>
  </w:style>
  <w:style w:styleId="Style_30" w:type="paragraph">
    <w:name w:val="toc 1"/>
    <w:next w:val="Style_5"/>
    <w:link w:val="Style_3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" w:type="paragraph">
    <w:name w:val="Normal (Web)"/>
    <w:basedOn w:val="Style_5"/>
    <w:link w:val="Style_3_ch"/>
    <w:pPr>
      <w:widowControl w:val="0"/>
      <w:spacing w:afterAutospacing="on" w:beforeAutospacing="on"/>
      <w:ind/>
    </w:pPr>
    <w:rPr>
      <w:sz w:val="22"/>
    </w:rPr>
  </w:style>
  <w:style w:styleId="Style_3_ch" w:type="character">
    <w:name w:val="Normal (Web)"/>
    <w:basedOn w:val="Style_5_ch"/>
    <w:link w:val="Style_3"/>
    <w:rPr>
      <w:sz w:val="22"/>
    </w:rPr>
  </w:style>
  <w:style w:styleId="Style_31" w:type="paragraph">
    <w:name w:val="Header and Footer"/>
    <w:link w:val="Style_31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31_ch" w:type="character">
    <w:name w:val="Header and Footer"/>
    <w:link w:val="Style_31"/>
    <w:rPr>
      <w:rFonts w:ascii="XO Thames" w:hAnsi="XO Thames"/>
      <w:sz w:val="20"/>
    </w:rPr>
  </w:style>
  <w:style w:styleId="Style_32" w:type="paragraph">
    <w:name w:val="magusn"/>
    <w:link w:val="Style_32_ch"/>
    <w:rPr>
      <w:color w:val="006666"/>
    </w:rPr>
  </w:style>
  <w:style w:styleId="Style_32_ch" w:type="character">
    <w:name w:val="magusn"/>
    <w:link w:val="Style_32"/>
    <w:rPr>
      <w:color w:val="006666"/>
    </w:rPr>
  </w:style>
  <w:style w:styleId="Style_33" w:type="paragraph">
    <w:name w:val="toc 9"/>
    <w:next w:val="Style_5"/>
    <w:link w:val="Style_3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headercell"/>
    <w:basedOn w:val="Style_5"/>
    <w:link w:val="Style_34_ch"/>
    <w:pPr>
      <w:widowControl w:val="0"/>
      <w:spacing w:afterAutospacing="on" w:beforeAutospacing="on"/>
      <w:ind/>
    </w:pPr>
    <w:rPr>
      <w:sz w:val="22"/>
    </w:rPr>
  </w:style>
  <w:style w:styleId="Style_34_ch" w:type="character">
    <w:name w:val="headercell"/>
    <w:basedOn w:val="Style_5_ch"/>
    <w:link w:val="Style_34"/>
    <w:rPr>
      <w:sz w:val="22"/>
    </w:rPr>
  </w:style>
  <w:style w:styleId="Style_35" w:type="paragraph">
    <w:name w:val="Default Paragraph Font"/>
    <w:link w:val="Style_35_ch"/>
  </w:style>
  <w:style w:styleId="Style_35_ch" w:type="character">
    <w:name w:val="Default Paragraph Font"/>
    <w:link w:val="Style_35"/>
  </w:style>
  <w:style w:styleId="Style_36" w:type="paragraph">
    <w:name w:val="toc 8"/>
    <w:next w:val="Style_5"/>
    <w:link w:val="Style_3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toc 5"/>
    <w:next w:val="Style_5"/>
    <w:link w:val="Style_3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yrsh"/>
    <w:basedOn w:val="Style_5"/>
    <w:link w:val="Style_38_ch"/>
    <w:pPr>
      <w:widowControl w:val="0"/>
      <w:spacing w:afterAutospacing="on" w:beforeAutospacing="on"/>
      <w:ind/>
    </w:pPr>
    <w:rPr>
      <w:sz w:val="22"/>
    </w:rPr>
  </w:style>
  <w:style w:styleId="Style_38_ch" w:type="character">
    <w:name w:val="yrsh"/>
    <w:basedOn w:val="Style_5_ch"/>
    <w:link w:val="Style_38"/>
    <w:rPr>
      <w:sz w:val="22"/>
    </w:rPr>
  </w:style>
  <w:style w:styleId="Style_39" w:type="paragraph">
    <w:name w:val="enp"/>
    <w:link w:val="Style_39_ch"/>
    <w:rPr>
      <w:color w:val="3C7828"/>
    </w:rPr>
  </w:style>
  <w:style w:styleId="Style_39_ch" w:type="character">
    <w:name w:val="enp"/>
    <w:link w:val="Style_39"/>
    <w:rPr>
      <w:color w:val="3C7828"/>
    </w:rPr>
  </w:style>
  <w:style w:styleId="Style_40" w:type="paragraph">
    <w:name w:val="FollowedHyperlink"/>
    <w:link w:val="Style_40_ch"/>
    <w:rPr>
      <w:color w:val="800080"/>
      <w:u w:val="single"/>
    </w:rPr>
  </w:style>
  <w:style w:styleId="Style_40_ch" w:type="character">
    <w:name w:val="FollowedHyperlink"/>
    <w:link w:val="Style_40"/>
    <w:rPr>
      <w:color w:val="800080"/>
      <w:u w:val="single"/>
    </w:rPr>
  </w:style>
  <w:style w:styleId="Style_41" w:type="paragraph">
    <w:name w:val="Subtitle"/>
    <w:next w:val="Style_5"/>
    <w:link w:val="Style_4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Title"/>
    <w:next w:val="Style_5"/>
    <w:link w:val="Style_4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next w:val="Style_5"/>
    <w:link w:val="Style_4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" w:type="paragraph">
    <w:name w:val="fill"/>
    <w:link w:val="Style_4_ch"/>
    <w:rPr>
      <w:b w:val="1"/>
      <w:i w:val="1"/>
      <w:color w:val="FF0000"/>
    </w:rPr>
  </w:style>
  <w:style w:styleId="Style_4_ch" w:type="character">
    <w:name w:val="fill"/>
    <w:link w:val="Style_4"/>
    <w:rPr>
      <w:b w:val="1"/>
      <w:i w:val="1"/>
      <w:color w:val="FF0000"/>
    </w:rPr>
  </w:style>
  <w:style w:styleId="Style_44" w:type="paragraph">
    <w:name w:val="bdright"/>
    <w:basedOn w:val="Style_5"/>
    <w:link w:val="Style_44_ch"/>
    <w:pPr>
      <w:widowControl w:val="0"/>
      <w:spacing w:afterAutospacing="on" w:beforeAutospacing="on"/>
      <w:ind/>
    </w:pPr>
    <w:rPr>
      <w:sz w:val="22"/>
    </w:rPr>
  </w:style>
  <w:style w:styleId="Style_44_ch" w:type="character">
    <w:name w:val="bdright"/>
    <w:basedOn w:val="Style_5_ch"/>
    <w:link w:val="Style_44"/>
    <w:rPr>
      <w:sz w:val="22"/>
    </w:rPr>
  </w:style>
  <w:style w:styleId="Style_45" w:type="paragraph">
    <w:name w:val="tabtitle"/>
    <w:basedOn w:val="Style_5"/>
    <w:link w:val="Style_45_ch"/>
    <w:pPr>
      <w:widowControl w:val="0"/>
      <w:spacing w:afterAutospacing="on" w:beforeAutospacing="on"/>
      <w:ind/>
    </w:pPr>
    <w:rPr>
      <w:sz w:val="22"/>
    </w:rPr>
  </w:style>
  <w:style w:styleId="Style_45_ch" w:type="character">
    <w:name w:val="tabtitle"/>
    <w:basedOn w:val="Style_5_ch"/>
    <w:link w:val="Style_45"/>
    <w:rPr>
      <w:sz w:val="22"/>
    </w:rPr>
  </w:style>
  <w:style w:styleId="Style_46" w:type="paragraph">
    <w:name w:val="heading 2"/>
    <w:basedOn w:val="Style_5"/>
    <w:next w:val="Style_5"/>
    <w:link w:val="Style_46_ch"/>
    <w:uiPriority w:val="9"/>
    <w:qFormat/>
    <w:pPr>
      <w:keepNext w:val="1"/>
      <w:keepLines w:val="1"/>
      <w:widowControl w:val="0"/>
      <w:spacing w:before="200"/>
      <w:ind/>
      <w:outlineLvl w:val="1"/>
    </w:pPr>
    <w:rPr>
      <w:rFonts w:ascii="Cambria" w:hAnsi="Cambria"/>
      <w:b w:val="1"/>
      <w:color w:val="4F81BD"/>
      <w:sz w:val="26"/>
    </w:rPr>
  </w:style>
  <w:style w:styleId="Style_46_ch" w:type="character">
    <w:name w:val="heading 2"/>
    <w:basedOn w:val="Style_5_ch"/>
    <w:link w:val="Style_46"/>
    <w:rPr>
      <w:rFonts w:ascii="Cambria" w:hAnsi="Cambria"/>
      <w:b w:val="1"/>
      <w:color w:val="4F81BD"/>
      <w:sz w:val="26"/>
    </w:rPr>
  </w:style>
  <w:style w:styleId="Style_47" w:type="paragraph">
    <w:name w:val="bdtop"/>
    <w:basedOn w:val="Style_5"/>
    <w:link w:val="Style_47_ch"/>
    <w:pPr>
      <w:widowControl w:val="0"/>
      <w:spacing w:afterAutospacing="on" w:beforeAutospacing="on"/>
      <w:ind/>
    </w:pPr>
    <w:rPr>
      <w:sz w:val="22"/>
    </w:rPr>
  </w:style>
  <w:style w:styleId="Style_47_ch" w:type="character">
    <w:name w:val="bdtop"/>
    <w:basedOn w:val="Style_5_ch"/>
    <w:link w:val="Style_47"/>
    <w:rPr>
      <w:sz w:val="22"/>
    </w:rPr>
  </w:style>
  <w:style w:styleId="Style_48" w:type="paragraph">
    <w:name w:val="bdleft"/>
    <w:basedOn w:val="Style_5"/>
    <w:link w:val="Style_48_ch"/>
    <w:pPr>
      <w:widowControl w:val="0"/>
      <w:spacing w:afterAutospacing="on" w:beforeAutospacing="on"/>
      <w:ind/>
    </w:pPr>
    <w:rPr>
      <w:sz w:val="22"/>
    </w:rPr>
  </w:style>
  <w:style w:styleId="Style_48_ch" w:type="character">
    <w:name w:val="bdleft"/>
    <w:basedOn w:val="Style_5_ch"/>
    <w:link w:val="Style_48"/>
    <w:rPr>
      <w:sz w:val="22"/>
    </w:rPr>
  </w:style>
  <w:style w:default="1" w:styleId="Style_4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2024-06-07T11:52:27Z</dcterms:created>
  <dcterms:modified xsi:type="dcterms:W3CDTF">2026-02-20T12:01:28Z</dcterms:modified>
</cp:coreProperties>
</file>