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CA7" w:rsidRPr="00AD0CA7" w:rsidRDefault="00AD0CA7" w:rsidP="00AD0CA7">
      <w:pPr>
        <w:shd w:val="clear" w:color="auto" w:fill="FFFFFF"/>
        <w:spacing w:after="0" w:line="240" w:lineRule="auto"/>
        <w:jc w:val="center"/>
        <w:textAlignment w:val="baseline"/>
        <w:outlineLvl w:val="1"/>
        <w:rPr>
          <w:rFonts w:ascii="Arial" w:eastAsia="Times New Roman" w:hAnsi="Arial" w:cs="Arial"/>
          <w:b/>
          <w:bCs/>
          <w:color w:val="000000"/>
          <w:sz w:val="48"/>
          <w:szCs w:val="48"/>
          <w:lang w:eastAsia="ru-RU"/>
        </w:rPr>
      </w:pPr>
      <w:r w:rsidRPr="00AD0CA7">
        <w:rPr>
          <w:rFonts w:ascii="Arial" w:eastAsia="Times New Roman" w:hAnsi="Arial" w:cs="Arial"/>
          <w:b/>
          <w:bCs/>
          <w:color w:val="000000"/>
          <w:sz w:val="48"/>
          <w:szCs w:val="48"/>
          <w:bdr w:val="none" w:sz="0" w:space="0" w:color="auto" w:frame="1"/>
          <w:lang w:eastAsia="ru-RU"/>
        </w:rPr>
        <w:t>ОФЕРТА</w:t>
      </w:r>
      <w:r w:rsidRPr="00AD0CA7">
        <w:rPr>
          <w:rFonts w:ascii="Arial" w:eastAsia="Times New Roman" w:hAnsi="Arial" w:cs="Arial"/>
          <w:b/>
          <w:bCs/>
          <w:color w:val="000000"/>
          <w:sz w:val="48"/>
          <w:szCs w:val="48"/>
          <w:bdr w:val="none" w:sz="0" w:space="0" w:color="auto" w:frame="1"/>
          <w:lang w:eastAsia="ru-RU"/>
        </w:rPr>
        <w:br/>
        <w:t>об оказании услуг в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 Термины и определения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 Активация ПВЗ </w:t>
      </w:r>
      <w:r w:rsidRPr="00AD0CA7">
        <w:rPr>
          <w:rFonts w:ascii="Arial" w:eastAsia="Times New Roman" w:hAnsi="Arial" w:cs="Arial"/>
          <w:color w:val="000000"/>
          <w:sz w:val="24"/>
          <w:szCs w:val="24"/>
          <w:lang w:eastAsia="ru-RU"/>
        </w:rPr>
        <w:t>— процесс, в результате которого ПВЗ Исполнителя становится действующим, моментом Активации ПВЗ признается получение Исполнителем подтверждения от Заказчика о возможной Активации в соответствии с п. 3.2 Договора.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1.2. Аудит ПВЗ </w:t>
      </w:r>
      <w:r w:rsidRPr="00AD0CA7">
        <w:rPr>
          <w:rFonts w:ascii="Arial" w:eastAsia="Times New Roman" w:hAnsi="Arial" w:cs="Arial"/>
          <w:color w:val="000000"/>
          <w:sz w:val="24"/>
          <w:szCs w:val="24"/>
          <w:lang w:eastAsia="ru-RU"/>
        </w:rPr>
        <w:t>— действия, совершаемые различными способами Заказчиком по проверке соответствия ПВЗ Исполнителя в части соблюдения Регламента состояния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1.3. Баланс </w:t>
      </w:r>
      <w:r w:rsidRPr="00AD0CA7">
        <w:rPr>
          <w:rFonts w:ascii="Arial" w:eastAsia="Times New Roman" w:hAnsi="Arial" w:cs="Arial"/>
          <w:color w:val="000000"/>
          <w:sz w:val="24"/>
          <w:szCs w:val="24"/>
          <w:lang w:eastAsia="ru-RU"/>
        </w:rPr>
        <w:t>— сведения, отраженные в Личном кабинете Исполнителя о начисленном Исполнителю вознаграждении за оказанные Услуги, с учетом сумм неустоек (штрафов) и возмещаемых Исполнителем задолженностей, а также с учетом суммы иных обязательств Исполнителя перед Заказчиком.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1.4. Блокировка ПВЗ </w:t>
      </w:r>
      <w:r w:rsidRPr="00AD0CA7">
        <w:rPr>
          <w:rFonts w:ascii="Arial" w:eastAsia="Times New Roman" w:hAnsi="Arial" w:cs="Arial"/>
          <w:color w:val="000000"/>
          <w:sz w:val="24"/>
          <w:szCs w:val="24"/>
          <w:lang w:eastAsia="ru-RU"/>
        </w:rPr>
        <w:t>— частичное ограничение функционала Портала в отношении ПВЗ, применяемое в порядке, предусмотренном Договором. Под частичным ограничением функционала понимаются в том числе временные ограничения на объем доступных операций и функциональные возможности Портала, не позволяющие Исполнителю принимать Товары в ПВЗ, а Клиентам выбирать ПВЗ Исполнителя для получения Товаров, за исключением случаев выполнения Исполнителем направленных ему до Блокировки ПВЗ Поручений по приему и выдаче Товаров.</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1.5. Блокировка выплат ПВЗ </w:t>
      </w:r>
      <w:r w:rsidRPr="00AD0CA7">
        <w:rPr>
          <w:rFonts w:ascii="Arial" w:eastAsia="Times New Roman" w:hAnsi="Arial" w:cs="Arial"/>
          <w:color w:val="000000"/>
          <w:sz w:val="24"/>
          <w:szCs w:val="24"/>
          <w:lang w:eastAsia="ru-RU"/>
        </w:rPr>
        <w:t>— частичное ограничение в отношении ПВЗ Исполнителя, применяемое в порядке, предусмотренном Договором. Под частичным ограничением понимаются, в том числе, приостановка возможности получения Вознаграждения с Баланса Исполнителя или временное неперечисление Вознаграждения Исполнителю.</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1.6. Возвратные коробки </w:t>
      </w:r>
      <w:r w:rsidRPr="00AD0CA7">
        <w:rPr>
          <w:rFonts w:ascii="Arial" w:eastAsia="Times New Roman" w:hAnsi="Arial" w:cs="Arial"/>
          <w:color w:val="000000"/>
          <w:sz w:val="24"/>
          <w:szCs w:val="24"/>
          <w:lang w:eastAsia="ru-RU"/>
        </w:rPr>
        <w:t>— коробки для складирования Товара, предназначенные для направления на Склад.</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1.7. Группа компаний Вайлдберриз </w:t>
      </w:r>
      <w:r w:rsidRPr="00AD0CA7">
        <w:rPr>
          <w:rFonts w:ascii="Arial" w:eastAsia="Times New Roman" w:hAnsi="Arial" w:cs="Arial"/>
          <w:color w:val="000000"/>
          <w:sz w:val="24"/>
          <w:szCs w:val="24"/>
          <w:lang w:eastAsia="ru-RU"/>
        </w:rPr>
        <w:t>— любое юридическое лицо, входящее в группу компаний в том числе, находящееся под прямым или косвенным контролем Общества с ограниченной ответственностью «РВБ», зарегистрированное в соответствии с законодательством Российской Федерации, ОГРН 1247700471919 (далее – ООО «РВБ»).</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1.8. Деактивация </w:t>
      </w:r>
      <w:r w:rsidRPr="00AD0CA7">
        <w:rPr>
          <w:rFonts w:ascii="Arial" w:eastAsia="Times New Roman" w:hAnsi="Arial" w:cs="Arial"/>
          <w:color w:val="000000"/>
          <w:sz w:val="24"/>
          <w:szCs w:val="24"/>
          <w:lang w:eastAsia="ru-RU"/>
        </w:rPr>
        <w:t>— полное прекращение деятельности Исполнителя в ПВЗ, применяется в порядке, предусмотренном Договором. При Деактивации техническая возможность оказания Услуг в определенном ПВЗ в Личном кабинете Исполнителя прекращается.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1.9. Договор </w:t>
      </w:r>
      <w:r w:rsidRPr="00AD0CA7">
        <w:rPr>
          <w:rFonts w:ascii="Arial" w:eastAsia="Times New Roman" w:hAnsi="Arial" w:cs="Arial"/>
          <w:color w:val="000000"/>
          <w:sz w:val="24"/>
          <w:szCs w:val="24"/>
          <w:lang w:eastAsia="ru-RU"/>
        </w:rPr>
        <w:t>— договор, заключенный Сторонами на условиях, указанных в Оферте и в Приложениях, включая Обязательные условия, которые являются неотъемлемой частью Договора, все вместе именуемые «Договор».</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1.10. Документ, подтверждающий оказание Услуг, </w:t>
      </w:r>
      <w:r w:rsidRPr="00AD0CA7">
        <w:rPr>
          <w:rFonts w:ascii="Arial" w:eastAsia="Times New Roman" w:hAnsi="Arial" w:cs="Arial"/>
          <w:color w:val="000000"/>
          <w:sz w:val="24"/>
          <w:szCs w:val="24"/>
          <w:lang w:eastAsia="ru-RU"/>
        </w:rPr>
        <w:t>— документ(ы) в зависимости от страны регистрации Исполнителя, оказывающего Услуги, подтверждающий(ие) факт оказания Услуг Исполнителем, подписываемый(ые) обеими Сторонами по окончании оказания Услуг в соответствии с условиями Договора, указанными в разделе 8 Договора.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1.11. Доля Подмен </w:t>
      </w:r>
      <w:r w:rsidRPr="00AD0CA7">
        <w:rPr>
          <w:rFonts w:ascii="Arial" w:eastAsia="Times New Roman" w:hAnsi="Arial" w:cs="Arial"/>
          <w:color w:val="000000"/>
          <w:sz w:val="24"/>
          <w:szCs w:val="24"/>
          <w:lang w:eastAsia="ru-RU"/>
        </w:rPr>
        <w:t xml:space="preserve">— процентное соотношение совокупной Стоимости Товаров, удержанных в качестве Подмен, к Обороту ПВЗ Исполнителя за период времени, определенный в соответствующем положении Договора. В совокупную Стоимость Товаров, удержанных в качестве Подмен, включаются Подмены, по которым </w:t>
      </w:r>
      <w:r w:rsidRPr="00AD0CA7">
        <w:rPr>
          <w:rFonts w:ascii="Arial" w:eastAsia="Times New Roman" w:hAnsi="Arial" w:cs="Arial"/>
          <w:color w:val="000000"/>
          <w:sz w:val="24"/>
          <w:szCs w:val="24"/>
          <w:lang w:eastAsia="ru-RU"/>
        </w:rPr>
        <w:lastRenderedPageBreak/>
        <w:t>Исполнителем не был оспорен факт подмены Товара в период его нахождения в ПВЗ Исполнителя в течение 7 (семи) календарных дней с момента обнаружения Заказчиком Подмены и/или Исполнителем не было предоставлено Заказчику доказательств отсутствия подмены Товара в период его нахождения в ПВЗ Исполнителя. Заказчик предоставляет Исполнителю через Личный кабинет всю необходимую информацию о Доле Подмен Исполнителя, ее снижении или увеличении в течение периода оказания услуг Исполнителем в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1.12. Зависшие Товары </w:t>
      </w:r>
      <w:r w:rsidRPr="00AD0CA7">
        <w:rPr>
          <w:rFonts w:ascii="Arial" w:eastAsia="Times New Roman" w:hAnsi="Arial" w:cs="Arial"/>
          <w:color w:val="000000"/>
          <w:sz w:val="24"/>
          <w:szCs w:val="24"/>
          <w:lang w:eastAsia="ru-RU"/>
        </w:rPr>
        <w:t>— Товары, которые не приняты Исполнителем, или не выданы Получателю согласно Поручению, или не возращены на Склад в Возвратных коробках.</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1.13. Заказчик </w:t>
      </w:r>
      <w:r w:rsidRPr="00AD0CA7">
        <w:rPr>
          <w:rFonts w:ascii="Arial" w:eastAsia="Times New Roman" w:hAnsi="Arial" w:cs="Arial"/>
          <w:color w:val="000000"/>
          <w:sz w:val="24"/>
          <w:szCs w:val="24"/>
          <w:lang w:eastAsia="ru-RU"/>
        </w:rPr>
        <w:t>— одно из перечисленных в настоящей Оферте об оказании услуг в ПВЗ юридических лиц Группы компаний Вайлдберриз, зарегистрированное в юрисдикции страны по месту государственной регистрации Заказчика: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1.13.1. </w:t>
      </w:r>
      <w:r w:rsidRPr="00AD0CA7">
        <w:rPr>
          <w:rFonts w:ascii="Arial" w:eastAsia="Times New Roman" w:hAnsi="Arial" w:cs="Arial"/>
          <w:color w:val="000000"/>
          <w:sz w:val="24"/>
          <w:szCs w:val="24"/>
          <w:lang w:eastAsia="ru-RU"/>
        </w:rPr>
        <w:t>Общество с ограниченной ответственностью «РВБ» (ОГРН 1247700471919, ИНН 9714053621), зарегистрированное и действующее по законодательству Российской Федерации, адрес юридического лица: 142181, Московская область, г.о. Подольск, д. Коледино, тер. Индустриальный Парк Коледино, д. 6, строение 1 — если Исполнитель по месту государственной регистрации находится на территории Российской Федерации;</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1.13.2. </w:t>
      </w:r>
      <w:r w:rsidRPr="00AD0CA7">
        <w:rPr>
          <w:rFonts w:ascii="Arial" w:eastAsia="Times New Roman" w:hAnsi="Arial" w:cs="Arial"/>
          <w:color w:val="000000"/>
          <w:sz w:val="24"/>
          <w:szCs w:val="24"/>
          <w:lang w:eastAsia="ru-RU"/>
        </w:rPr>
        <w:t>Товарищество с ограниченной ответственностью «ИМВБКЗ» (БИН 220240020422), зарегистрированное и действующее по законодательству Республики Казахстан, адрес юридического лица: 050040, РК, г. Алматы, Бостандыкский район, проспект Аль-Фараби 77/8, 3 этаж, офис 3В – если Исполнитель по месту государственной регистрации находится на территории Республики Казахстан;</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1.13.3. </w:t>
      </w:r>
      <w:r w:rsidRPr="00AD0CA7">
        <w:rPr>
          <w:rFonts w:ascii="Arial" w:eastAsia="Times New Roman" w:hAnsi="Arial" w:cs="Arial"/>
          <w:color w:val="000000"/>
          <w:sz w:val="24"/>
          <w:szCs w:val="24"/>
          <w:lang w:eastAsia="ru-RU"/>
        </w:rPr>
        <w:t>Общество с ограниченной ответственностью «ИМВБАМ» (ИНН 02899159), зарегистрированное и действующее по законодательству Республики Армения, адрес юридического лица: Республика Армения, г. Ереван, Центр, ул. А. Манукяна, д. 17, стр. 41 – если Исполнитель по месту государственной регистрации находится на территории Республики Армения;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1.13.4. </w:t>
      </w:r>
      <w:r w:rsidRPr="00AD0CA7">
        <w:rPr>
          <w:rFonts w:ascii="Arial" w:eastAsia="Times New Roman" w:hAnsi="Arial" w:cs="Arial"/>
          <w:color w:val="000000"/>
          <w:sz w:val="24"/>
          <w:szCs w:val="24"/>
          <w:lang w:eastAsia="ru-RU"/>
        </w:rPr>
        <w:t>Общество с ограниченной ответственностью «ИМВБРБ» (ИНН 193630204), зарегистрированное и действующее по законодательству Республики Беларусь, адрес юридического лица: Республика Беларусь, 220036, г. Минск, ул. Грушевская, д. 21, пом. 217 — если Исполнитель по месту государственной регистрации находится на территории Республики Беларусь;</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1.13.5. </w:t>
      </w:r>
      <w:r w:rsidRPr="00AD0CA7">
        <w:rPr>
          <w:rFonts w:ascii="Arial" w:eastAsia="Times New Roman" w:hAnsi="Arial" w:cs="Arial"/>
          <w:color w:val="000000"/>
          <w:sz w:val="24"/>
          <w:szCs w:val="24"/>
          <w:lang w:eastAsia="ru-RU"/>
        </w:rPr>
        <w:t>Общество с ограниченной ответственностью «ВБ КейДжи» (ИНН 015062022210353), зарегистрированное и действующее по законодательству Республики Кыргызстан, адрес юридического лица: Республика Кыргызстан, г. Бишкек, Октябрьский район, ул. Юнусалиева, д. 49/1, — если Исполнитель по месту государственной регистрации находится на территории Республики Кыргызстан;</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1.13.6. </w:t>
      </w:r>
      <w:r w:rsidRPr="00AD0CA7">
        <w:rPr>
          <w:rFonts w:ascii="Arial" w:eastAsia="Times New Roman" w:hAnsi="Arial" w:cs="Arial"/>
          <w:color w:val="000000"/>
          <w:sz w:val="24"/>
          <w:szCs w:val="24"/>
          <w:lang w:eastAsia="ru-RU"/>
        </w:rPr>
        <w:t>Общество с ограниченной ответственностью «WB INT EXPORT» (ИНН 309278905), зарегистрированное и действующее по законодательству Республики Узбекистан, адрес юридического лица: Республика Узбекистан, 1726277, г. Ташкент, Шайхантахурский район, Лабзак ж/м, ул. Зульфияхоним, 12, — если Исполнитель по месту государственной регистрации находится на территории Республики Узбекистан.</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1.14. </w:t>
      </w:r>
      <w:r w:rsidRPr="00AD0CA7">
        <w:rPr>
          <w:rFonts w:ascii="Arial" w:eastAsia="Times New Roman" w:hAnsi="Arial" w:cs="Arial"/>
          <w:color w:val="000000"/>
          <w:sz w:val="24"/>
          <w:szCs w:val="24"/>
          <w:lang w:eastAsia="ru-RU"/>
        </w:rPr>
        <w:t>Законодательство в области персональных данных (ПДн) — совокупность нормативных правовых актов, применимых к обработке персональных данных, осуществляемой Сторонами, в зависимости от региона, в котором осуществляет деятельность Исполнитель:</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lastRenderedPageBreak/>
        <w:t>1.14.1. </w:t>
      </w:r>
      <w:r w:rsidRPr="00AD0CA7">
        <w:rPr>
          <w:rFonts w:ascii="Arial" w:eastAsia="Times New Roman" w:hAnsi="Arial" w:cs="Arial"/>
          <w:color w:val="000000"/>
          <w:sz w:val="24"/>
          <w:szCs w:val="24"/>
          <w:lang w:eastAsia="ru-RU"/>
        </w:rPr>
        <w:t>для Российской Федерации — Федеральный закон от 27.07.2006 № 152-ФЗ «О персональных данных»;</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1.14.2. </w:t>
      </w:r>
      <w:r w:rsidRPr="00AD0CA7">
        <w:rPr>
          <w:rFonts w:ascii="Arial" w:eastAsia="Times New Roman" w:hAnsi="Arial" w:cs="Arial"/>
          <w:color w:val="000000"/>
          <w:sz w:val="24"/>
          <w:szCs w:val="24"/>
          <w:lang w:eastAsia="ru-RU"/>
        </w:rPr>
        <w:t>для Республики Казахстан — Закон Республики Казахстан от 21.05.2013 № 94-V «О персональных данных и их защите»;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1.14.3. </w:t>
      </w:r>
      <w:r w:rsidRPr="00AD0CA7">
        <w:rPr>
          <w:rFonts w:ascii="Arial" w:eastAsia="Times New Roman" w:hAnsi="Arial" w:cs="Arial"/>
          <w:color w:val="000000"/>
          <w:sz w:val="24"/>
          <w:szCs w:val="24"/>
          <w:lang w:eastAsia="ru-RU"/>
        </w:rPr>
        <w:t>для Республики Армения — Закон Республики Армения от 13.06.2015 № ЗР-49 «О защите личных данных»;</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1.14.4. </w:t>
      </w:r>
      <w:r w:rsidRPr="00AD0CA7">
        <w:rPr>
          <w:rFonts w:ascii="Arial" w:eastAsia="Times New Roman" w:hAnsi="Arial" w:cs="Arial"/>
          <w:color w:val="000000"/>
          <w:sz w:val="24"/>
          <w:szCs w:val="24"/>
          <w:lang w:eastAsia="ru-RU"/>
        </w:rPr>
        <w:t>для Республики Беларусь — Закон Республики Беларусь от 07.05.2021 № 99-З «О защите персональных данных»;</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1.14.5. </w:t>
      </w:r>
      <w:r w:rsidRPr="00AD0CA7">
        <w:rPr>
          <w:rFonts w:ascii="Arial" w:eastAsia="Times New Roman" w:hAnsi="Arial" w:cs="Arial"/>
          <w:color w:val="000000"/>
          <w:sz w:val="24"/>
          <w:szCs w:val="24"/>
          <w:lang w:eastAsia="ru-RU"/>
        </w:rPr>
        <w:t>для Республики Кыргызстан — Закон Кыргызской Республики от 14 апреля 2008 года № 58 «Об информации персонального характера»;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1.14.6. </w:t>
      </w:r>
      <w:r w:rsidRPr="00AD0CA7">
        <w:rPr>
          <w:rFonts w:ascii="Arial" w:eastAsia="Times New Roman" w:hAnsi="Arial" w:cs="Arial"/>
          <w:color w:val="000000"/>
          <w:sz w:val="24"/>
          <w:szCs w:val="24"/>
          <w:lang w:eastAsia="ru-RU"/>
        </w:rPr>
        <w:t>для Республики Узбекистан — Закон Республики Узбекистан от 02.07.2019 № ЗРУ-547 «О персональных данных»;</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1.14.7. </w:t>
      </w:r>
      <w:r w:rsidRPr="00AD0CA7">
        <w:rPr>
          <w:rFonts w:ascii="Arial" w:eastAsia="Times New Roman" w:hAnsi="Arial" w:cs="Arial"/>
          <w:color w:val="000000"/>
          <w:sz w:val="24"/>
          <w:szCs w:val="24"/>
          <w:lang w:eastAsia="ru-RU"/>
        </w:rPr>
        <w:t>для Республики Азербайджан — Закон Республики Азербайджан от 11 мая 2010 года № 998-IIIQ «О персональных данных», а также иные принятые в соответствии с ними акты.</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1.15. Инструкции </w:t>
      </w:r>
      <w:r w:rsidRPr="00AD0CA7">
        <w:rPr>
          <w:rFonts w:ascii="Arial" w:eastAsia="Times New Roman" w:hAnsi="Arial" w:cs="Arial"/>
          <w:color w:val="000000"/>
          <w:sz w:val="24"/>
          <w:szCs w:val="24"/>
          <w:lang w:eastAsia="ru-RU"/>
        </w:rPr>
        <w:t>— информация, размещаемая Заказчиком через Портал в различном виде, содержащая правила, указания или руководства, устанавливающие порядок и способ оказания Услуг, использования Портала. Инструкции являются обязательными для ознакомления и соблюдения Исполнителем и иными лицами, привлеченными Исполнителем для оказания Услуг в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1.16. Исполнитель </w:t>
      </w:r>
      <w:r w:rsidRPr="00AD0CA7">
        <w:rPr>
          <w:rFonts w:ascii="Arial" w:eastAsia="Times New Roman" w:hAnsi="Arial" w:cs="Arial"/>
          <w:color w:val="000000"/>
          <w:sz w:val="24"/>
          <w:szCs w:val="24"/>
          <w:lang w:eastAsia="ru-RU"/>
        </w:rPr>
        <w:t>— коммерческая организация, или индивидуальный предприниматель, или иное лицо, в зависимости от места государственной регистрации Исполнителя, заключившие Договор на условиях Оферты об оказании услуг в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1.17. Клиент </w:t>
      </w:r>
      <w:r w:rsidRPr="00AD0CA7">
        <w:rPr>
          <w:rFonts w:ascii="Arial" w:eastAsia="Times New Roman" w:hAnsi="Arial" w:cs="Arial"/>
          <w:color w:val="000000"/>
          <w:sz w:val="24"/>
          <w:szCs w:val="24"/>
          <w:lang w:eastAsia="ru-RU"/>
        </w:rPr>
        <w:t>— физическое лицо, заключившее с Продавцом договор розничной купли-продажи Товара либо любой иной договор, в том числе оказания услуг.</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1.18. Клиентский возврат </w:t>
      </w:r>
      <w:r w:rsidRPr="00AD0CA7">
        <w:rPr>
          <w:rFonts w:ascii="Arial" w:eastAsia="Times New Roman" w:hAnsi="Arial" w:cs="Arial"/>
          <w:color w:val="000000"/>
          <w:sz w:val="24"/>
          <w:szCs w:val="24"/>
          <w:lang w:eastAsia="ru-RU"/>
        </w:rPr>
        <w:t>— Товар, возвращаемый Клиентом Заказчику после оплаты и получения Товара в ПВЗ, в течение срока и согласно порядку, установленному договором розничной купли-продажи между Клиентом и Продавцом и/или законодательством страны государственной регистрации Сторон.</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1.19. Курьер </w:t>
      </w:r>
      <w:r w:rsidRPr="00AD0CA7">
        <w:rPr>
          <w:rFonts w:ascii="Arial" w:eastAsia="Times New Roman" w:hAnsi="Arial" w:cs="Arial"/>
          <w:color w:val="000000"/>
          <w:sz w:val="24"/>
          <w:szCs w:val="24"/>
          <w:lang w:eastAsia="ru-RU"/>
        </w:rPr>
        <w:t>— привлекаемое Заказчиком или Исполнителем лицо, оказывающее услуги по доставке Товаров Клиенту или доставке невостребованных Товаров, Клиентских возвратов от Клиента до ПВЗ Исполнителя.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1.20. Личный кабинет (ЛК) </w:t>
      </w:r>
      <w:r w:rsidRPr="00AD0CA7">
        <w:rPr>
          <w:rFonts w:ascii="Arial" w:eastAsia="Times New Roman" w:hAnsi="Arial" w:cs="Arial"/>
          <w:color w:val="000000"/>
          <w:sz w:val="24"/>
          <w:szCs w:val="24"/>
          <w:lang w:eastAsia="ru-RU"/>
        </w:rPr>
        <w:t>— персональная страница Исполнителя на Портале Заказчика, необходимая Исполнителю для оказания Услуг по Договору, доступ к которой осуществляется с помощью ввода Исполнителем логина (номер телефона, указанный при регистрации на Портале) и пароля (код, получаемый посредством push-уведомления или смс).</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1.21. Маркетплейс Товар или Маркетплейс-короб </w:t>
      </w:r>
      <w:r w:rsidRPr="00AD0CA7">
        <w:rPr>
          <w:rFonts w:ascii="Arial" w:eastAsia="Times New Roman" w:hAnsi="Arial" w:cs="Arial"/>
          <w:color w:val="000000"/>
          <w:sz w:val="24"/>
          <w:szCs w:val="24"/>
          <w:lang w:eastAsia="ru-RU"/>
        </w:rPr>
        <w:t>— Товар или короб с Товарами, передаваемый в ПВЗ Продавцом, предназначенный для последующей передачи Исполнителем Перевозчику для доставки Заказчику или лицу, указанному Заказчиком или Получателю.</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1.22. Минимальное значение рейтинга ПВЗ </w:t>
      </w:r>
      <w:r w:rsidRPr="00AD0CA7">
        <w:rPr>
          <w:rFonts w:ascii="Arial" w:eastAsia="Times New Roman" w:hAnsi="Arial" w:cs="Arial"/>
          <w:color w:val="000000"/>
          <w:sz w:val="24"/>
          <w:szCs w:val="24"/>
          <w:lang w:eastAsia="ru-RU"/>
        </w:rPr>
        <w:t>— отображаемое в ЛК значение Рейтинга ПВЗ. В случае снижения Рейтинга ПВЗ Исполнителя ниже указанного Минимального значения рейтинга ПВЗ, Заказчик уведомляет Исполнителя через Личный кабинет об этом, а кроме того, наступают последствия, предусмотренные настоящим Договором.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1.23. Обеспечительный платеж </w:t>
      </w:r>
      <w:r w:rsidRPr="00AD0CA7">
        <w:rPr>
          <w:rFonts w:ascii="Arial" w:eastAsia="Times New Roman" w:hAnsi="Arial" w:cs="Arial"/>
          <w:color w:val="000000"/>
          <w:sz w:val="24"/>
          <w:szCs w:val="24"/>
          <w:lang w:eastAsia="ru-RU"/>
        </w:rPr>
        <w:t xml:space="preserve">— это единовременный платеж Исполнителя Заказчику в определенном Договоре размере, который оплачивается Исполнителем во время подачи Исполнителем заявки на открытие ПВЗ. </w:t>
      </w:r>
      <w:r w:rsidRPr="00AD0CA7">
        <w:rPr>
          <w:rFonts w:ascii="Arial" w:eastAsia="Times New Roman" w:hAnsi="Arial" w:cs="Arial"/>
          <w:color w:val="000000"/>
          <w:sz w:val="24"/>
          <w:szCs w:val="24"/>
          <w:lang w:eastAsia="ru-RU"/>
        </w:rPr>
        <w:lastRenderedPageBreak/>
        <w:t>Обеспечительный платеж является гарантией выполнения Исполнителем обязательств п. 3.1.4 Договора.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1.24. Оборот ПВЗ </w:t>
      </w:r>
      <w:r w:rsidRPr="00AD0CA7">
        <w:rPr>
          <w:rFonts w:ascii="Arial" w:eastAsia="Times New Roman" w:hAnsi="Arial" w:cs="Arial"/>
          <w:color w:val="000000"/>
          <w:sz w:val="24"/>
          <w:szCs w:val="24"/>
          <w:lang w:eastAsia="ru-RU"/>
        </w:rPr>
        <w:t>— это сумма указанных в Поручениях Стоимостей Товаров, выданных в ПВЗ Клиентам и Курьерам (для доставки Клиентам), за вычетом суммы розничных цен Клиентских возвратов, выдача которых осуществлялась в этом ПВЗ, за период времени, определенный в соответствующем положении Договора. Вознаграждение Исполнителя рассчитывается за Услуги, оказанные в отношении оплаченного Клиентом Товара.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1.25. Обязательные условия </w:t>
      </w:r>
      <w:r w:rsidRPr="00AD0CA7">
        <w:rPr>
          <w:rFonts w:ascii="Arial" w:eastAsia="Times New Roman" w:hAnsi="Arial" w:cs="Arial"/>
          <w:color w:val="000000"/>
          <w:sz w:val="24"/>
          <w:szCs w:val="24"/>
          <w:lang w:eastAsia="ru-RU"/>
        </w:rPr>
        <w:t>— обязательные условия при заключении и исполнении договоров с лицом из Группы компаний Вайлдберриз, опубликованные по адресу: </w:t>
      </w:r>
      <w:hyperlink r:id="rId4" w:tgtFrame="_blank" w:history="1">
        <w:r w:rsidRPr="00AD0CA7">
          <w:rPr>
            <w:rFonts w:ascii="inherit" w:eastAsia="Times New Roman" w:hAnsi="inherit" w:cs="Arial"/>
            <w:b/>
            <w:bCs/>
            <w:color w:val="CB11AB"/>
            <w:spacing w:val="7"/>
            <w:sz w:val="24"/>
            <w:szCs w:val="24"/>
            <w:u w:val="single"/>
            <w:bdr w:val="none" w:sz="0" w:space="0" w:color="auto" w:frame="1"/>
            <w:lang w:eastAsia="ru-RU"/>
          </w:rPr>
          <w:t>https://legal.wildberries.ru/mandatory-conditions/country/ru/lang/ru/</w:t>
        </w:r>
      </w:hyperlink>
      <w:r w:rsidRPr="00AD0CA7">
        <w:rPr>
          <w:rFonts w:ascii="Arial" w:eastAsia="Times New Roman" w:hAnsi="Arial" w:cs="Arial"/>
          <w:color w:val="000000"/>
          <w:sz w:val="24"/>
          <w:szCs w:val="24"/>
          <w:lang w:eastAsia="ru-RU"/>
        </w:rPr>
        <w:t> являющиеся неотъемлемой частью Договора, если Исполнитель по месту государственной регистрации находится на территории Российской Федерации.</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1.26. Отчетный период </w:t>
      </w:r>
      <w:r w:rsidRPr="00AD0CA7">
        <w:rPr>
          <w:rFonts w:ascii="Arial" w:eastAsia="Times New Roman" w:hAnsi="Arial" w:cs="Arial"/>
          <w:color w:val="000000"/>
          <w:sz w:val="24"/>
          <w:szCs w:val="24"/>
          <w:lang w:eastAsia="ru-RU"/>
        </w:rPr>
        <w:t>— период, за который рассчитывается вознаграждение, равный одной календарной неделе. Первый Отчётный период отсчитывается с даты Активации ПВЗ по последний день недели. Последний Отчётный период отсчитывается с первого дня календарной недели по день расторжения Договора включительно.</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1.27. Оферта </w:t>
      </w:r>
      <w:r w:rsidRPr="00AD0CA7">
        <w:rPr>
          <w:rFonts w:ascii="Arial" w:eastAsia="Times New Roman" w:hAnsi="Arial" w:cs="Arial"/>
          <w:color w:val="000000"/>
          <w:sz w:val="24"/>
          <w:szCs w:val="24"/>
          <w:lang w:eastAsia="ru-RU"/>
        </w:rPr>
        <w:t>— условия настоящей оферты об оказании услуг в ПВЗ, которая содержит все существенные условия и принятие которой влечет заключение Договора на указанных в Оферте условиях.</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1.28. Перевозчик </w:t>
      </w:r>
      <w:r w:rsidRPr="00AD0CA7">
        <w:rPr>
          <w:rFonts w:ascii="Arial" w:eastAsia="Times New Roman" w:hAnsi="Arial" w:cs="Arial"/>
          <w:color w:val="000000"/>
          <w:sz w:val="24"/>
          <w:szCs w:val="24"/>
          <w:lang w:eastAsia="ru-RU"/>
        </w:rPr>
        <w:t>— лицо, осуществляющее перевозку Товаров по указанию Заказчика на основании договора транспортной экспедиции / договора перевозки / договора оказания курьерских услуг или любого иного договора, предусматривающего перевозку Товара.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1.29. Подмена </w:t>
      </w:r>
      <w:r w:rsidRPr="00AD0CA7">
        <w:rPr>
          <w:rFonts w:ascii="Arial" w:eastAsia="Times New Roman" w:hAnsi="Arial" w:cs="Arial"/>
          <w:color w:val="000000"/>
          <w:sz w:val="24"/>
          <w:szCs w:val="24"/>
          <w:lang w:eastAsia="ru-RU"/>
        </w:rPr>
        <w:t>— направленный Исполнителем Заказчику Товар, который не соответствует Товару, указанному в соответствующем Поручении Исполнителю (Заказчиком было зафиксировано несоответствие вложенного Товара в упаковке/таре/товарной упаковке Товару, указанному в Поручении).</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1.30. Получатель </w:t>
      </w:r>
      <w:r w:rsidRPr="00AD0CA7">
        <w:rPr>
          <w:rFonts w:ascii="Arial" w:eastAsia="Times New Roman" w:hAnsi="Arial" w:cs="Arial"/>
          <w:color w:val="000000"/>
          <w:sz w:val="24"/>
          <w:szCs w:val="24"/>
          <w:lang w:eastAsia="ru-RU"/>
        </w:rPr>
        <w:t>— физическое или юридическое лицо, или индивидуальный предприниматель, указываемые в Поручении в качестве адресата, получающего Товар. В качестве Получателя могут выступать Клиент, Продавец, Заказчик, Перевозчик, Курьер, а также иные лица, привлеченные Заказчиком.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1.31. Пользовательское соглашение </w:t>
      </w:r>
      <w:r w:rsidRPr="00AD0CA7">
        <w:rPr>
          <w:rFonts w:ascii="Arial" w:eastAsia="Times New Roman" w:hAnsi="Arial" w:cs="Arial"/>
          <w:color w:val="000000"/>
          <w:sz w:val="24"/>
          <w:szCs w:val="24"/>
          <w:lang w:eastAsia="ru-RU"/>
        </w:rPr>
        <w:t>— условия использования Портала и входящих в него сервисов. Пользовательское соглашение расположено по адресу и доступно для ознакомления по </w:t>
      </w:r>
      <w:hyperlink r:id="rId5" w:tgtFrame="_blank" w:history="1">
        <w:r w:rsidRPr="00AD0CA7">
          <w:rPr>
            <w:rFonts w:ascii="inherit" w:eastAsia="Times New Roman" w:hAnsi="inherit" w:cs="Arial"/>
            <w:b/>
            <w:bCs/>
            <w:color w:val="CB11AB"/>
            <w:spacing w:val="7"/>
            <w:sz w:val="24"/>
            <w:szCs w:val="24"/>
            <w:u w:val="single"/>
            <w:bdr w:val="none" w:sz="0" w:space="0" w:color="auto" w:frame="1"/>
            <w:lang w:eastAsia="ru-RU"/>
          </w:rPr>
          <w:t>ссылке</w:t>
        </w:r>
      </w:hyperlink>
      <w:r w:rsidRPr="00AD0CA7">
        <w:rPr>
          <w:rFonts w:ascii="Arial" w:eastAsia="Times New Roman" w:hAnsi="Arial" w:cs="Arial"/>
          <w:color w:val="000000"/>
          <w:sz w:val="24"/>
          <w:szCs w:val="24"/>
          <w:lang w:eastAsia="ru-RU"/>
        </w:rPr>
        <w:t> и действует в части, не противоречащей настоящему Договору.</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1.32. Портал </w:t>
      </w:r>
      <w:r w:rsidRPr="00AD0CA7">
        <w:rPr>
          <w:rFonts w:ascii="Arial" w:eastAsia="Times New Roman" w:hAnsi="Arial" w:cs="Arial"/>
          <w:color w:val="000000"/>
          <w:sz w:val="24"/>
          <w:szCs w:val="24"/>
          <w:lang w:eastAsia="ru-RU"/>
        </w:rPr>
        <w:t>— интегрированная автоматизированная электронная система Заказчика, использование которой происходит на условиях простой (неисключительной) лицензии на срок действия Договора, предоставленной Заказчиком Исполнителю в целях исполнения Договора, и включающая, но не ограничивающаяся веб-сервисом, доступным через браузер или мобильные устройства (смартфоны, планшеты и т.д.). Стороны совершают юридически значимые действия только с использованием Портала.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1.33. Поручение </w:t>
      </w:r>
      <w:r w:rsidRPr="00AD0CA7">
        <w:rPr>
          <w:rFonts w:ascii="Arial" w:eastAsia="Times New Roman" w:hAnsi="Arial" w:cs="Arial"/>
          <w:color w:val="000000"/>
          <w:sz w:val="24"/>
          <w:szCs w:val="24"/>
          <w:lang w:eastAsia="ru-RU"/>
        </w:rPr>
        <w:t>— задание Заказчика, содержащее совокупность сведений в электронной форме, направленное Исполнителю посредством Личного кабинета и содержащее в том числе сведения о наименованиях и количестве Товаров, данные о Продавце, о Клиенте, заключившем договор розничной купли-продажи с Продавцом, и иную информацию, необходимую для выполнения Поручения Исполнителем. Указанное поручение не считается поручением на обработку персональных данных.</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lastRenderedPageBreak/>
        <w:t>1.34. Продавец </w:t>
      </w:r>
      <w:r w:rsidRPr="00AD0CA7">
        <w:rPr>
          <w:rFonts w:ascii="Arial" w:eastAsia="Times New Roman" w:hAnsi="Arial" w:cs="Arial"/>
          <w:color w:val="000000"/>
          <w:sz w:val="24"/>
          <w:szCs w:val="24"/>
          <w:lang w:eastAsia="ru-RU"/>
        </w:rPr>
        <w:t>— Заказчик или иное лицо (коммерческая организация, индивидуальный предприниматель, или гражданин, признанный в установленном законом порядке самозанятым), которое осуществляет деятельность на Торговой площадке и с которым Клиент заключил договор розничной купли-продажи Товаров.</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1.35. Пункт выдачи заказов (ПВЗ) </w:t>
      </w:r>
      <w:r w:rsidRPr="00AD0CA7">
        <w:rPr>
          <w:rFonts w:ascii="Arial" w:eastAsia="Times New Roman" w:hAnsi="Arial" w:cs="Arial"/>
          <w:color w:val="000000"/>
          <w:sz w:val="24"/>
          <w:szCs w:val="24"/>
          <w:lang w:eastAsia="ru-RU"/>
        </w:rPr>
        <w:t>— помещение или часть помещения, здания, дома Исполнителя, соответствующее условиям Договора. ПВЗ является объектом логистической инфраструктуры, в котором Исполнитель непосредственно оказывает комплекс Услуг в соответствии с настоящим Договором.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1.36. ПЭП </w:t>
      </w:r>
      <w:r w:rsidRPr="00AD0CA7">
        <w:rPr>
          <w:rFonts w:ascii="Arial" w:eastAsia="Times New Roman" w:hAnsi="Arial" w:cs="Arial"/>
          <w:color w:val="000000"/>
          <w:sz w:val="24"/>
          <w:szCs w:val="24"/>
          <w:lang w:eastAsia="ru-RU"/>
        </w:rPr>
        <w:t>— электронная подпись, которая посредством использования кодов, паролей или иных средств подтверждает факт подписания электронной подписью электронных документов, иной информации в электронной форме определенным лицом, является аналогом собственноручной подписи.</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1.37. Регламент состояния ПВЗ </w:t>
      </w:r>
      <w:r w:rsidRPr="00AD0CA7">
        <w:rPr>
          <w:rFonts w:ascii="Arial" w:eastAsia="Times New Roman" w:hAnsi="Arial" w:cs="Arial"/>
          <w:color w:val="000000"/>
          <w:sz w:val="24"/>
          <w:szCs w:val="24"/>
          <w:lang w:eastAsia="ru-RU"/>
        </w:rPr>
        <w:t>— документ (Приложение № 3 к Договору), размещенный на Портале, который содержит требования к состоянию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1.38. Рейтинг ПВЗ Исполнителя </w:t>
      </w:r>
      <w:r w:rsidRPr="00AD0CA7">
        <w:rPr>
          <w:rFonts w:ascii="Arial" w:eastAsia="Times New Roman" w:hAnsi="Arial" w:cs="Arial"/>
          <w:color w:val="000000"/>
          <w:sz w:val="24"/>
          <w:szCs w:val="24"/>
          <w:lang w:eastAsia="ru-RU"/>
        </w:rPr>
        <w:t>— единица оценки ПВЗ Исполнителя и качества оказываемых им Услуг в ПВЗ, определяемая на основании анализа 150 (ста пятидесяти) последних уникальных отзывов и оценок Клиентов о ПВЗ на Торговой площадке, включая, но не ограничиваясь, в отношении: состояния ПВЗ, качества обслуживания Клиентов, а также иных факторов, влияющих на качество оказания Услуг Исполнителем.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1.39. Склад </w:t>
      </w:r>
      <w:r w:rsidRPr="00AD0CA7">
        <w:rPr>
          <w:rFonts w:ascii="Arial" w:eastAsia="Times New Roman" w:hAnsi="Arial" w:cs="Arial"/>
          <w:color w:val="000000"/>
          <w:sz w:val="24"/>
          <w:szCs w:val="24"/>
          <w:lang w:eastAsia="ru-RU"/>
        </w:rPr>
        <w:t>— помещение Заказчика или лица, привлеченного Заказчиком, в котором осуществляется хранение, обработка и упаковка Товаров.</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1.40. Стоимость Товара </w:t>
      </w:r>
      <w:r w:rsidRPr="00AD0CA7">
        <w:rPr>
          <w:rFonts w:ascii="Arial" w:eastAsia="Times New Roman" w:hAnsi="Arial" w:cs="Arial"/>
          <w:color w:val="000000"/>
          <w:sz w:val="24"/>
          <w:szCs w:val="24"/>
          <w:lang w:eastAsia="ru-RU"/>
        </w:rPr>
        <w:t>— розничная цена, по которой Товар был или может быть заказан Клиентом на Торговой площадке, указанная в Поручении.</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1.41. Сторона/Стороны </w:t>
      </w:r>
      <w:r w:rsidRPr="00AD0CA7">
        <w:rPr>
          <w:rFonts w:ascii="Arial" w:eastAsia="Times New Roman" w:hAnsi="Arial" w:cs="Arial"/>
          <w:color w:val="000000"/>
          <w:sz w:val="24"/>
          <w:szCs w:val="24"/>
          <w:lang w:eastAsia="ru-RU"/>
        </w:rPr>
        <w:t>— отдельное/совместное упоминание Заказчика или/и Исполнителя.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1.42. Тепловая карта </w:t>
      </w:r>
      <w:r w:rsidRPr="00AD0CA7">
        <w:rPr>
          <w:rFonts w:ascii="Arial" w:eastAsia="Times New Roman" w:hAnsi="Arial" w:cs="Arial"/>
          <w:color w:val="000000"/>
          <w:sz w:val="24"/>
          <w:szCs w:val="24"/>
          <w:lang w:eastAsia="ru-RU"/>
        </w:rPr>
        <w:t>— карта, доступная по ссылке </w:t>
      </w:r>
      <w:hyperlink r:id="rId6" w:anchor="2/62/56" w:tgtFrame="_blank" w:history="1">
        <w:r w:rsidRPr="00AD0CA7">
          <w:rPr>
            <w:rFonts w:ascii="inherit" w:eastAsia="Times New Roman" w:hAnsi="inherit" w:cs="Arial"/>
            <w:b/>
            <w:bCs/>
            <w:color w:val="CB11AB"/>
            <w:spacing w:val="7"/>
            <w:sz w:val="24"/>
            <w:szCs w:val="24"/>
            <w:u w:val="single"/>
            <w:bdr w:val="none" w:sz="0" w:space="0" w:color="auto" w:frame="1"/>
            <w:lang w:eastAsia="ru-RU"/>
          </w:rPr>
          <w:t>https://pvz-stat-map.wildberries.ru/#2/62/56</w:t>
        </w:r>
      </w:hyperlink>
      <w:r w:rsidRPr="00AD0CA7">
        <w:rPr>
          <w:rFonts w:ascii="Arial" w:eastAsia="Times New Roman" w:hAnsi="Arial" w:cs="Arial"/>
          <w:color w:val="000000"/>
          <w:sz w:val="24"/>
          <w:szCs w:val="24"/>
          <w:lang w:eastAsia="ru-RU"/>
        </w:rPr>
        <w:t> определяющая возможные зоны для открытия ПВЗ, формы поддержки ПВЗ, тарифы, вознаграждение, оценку предполагаемого дохода Исполнителя в ПВЗ и иные данные при указанных на карте параметрах.</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1.43. Товар </w:t>
      </w:r>
      <w:r w:rsidRPr="00AD0CA7">
        <w:rPr>
          <w:rFonts w:ascii="Arial" w:eastAsia="Times New Roman" w:hAnsi="Arial" w:cs="Arial"/>
          <w:color w:val="000000"/>
          <w:sz w:val="24"/>
          <w:szCs w:val="24"/>
          <w:lang w:eastAsia="ru-RU"/>
        </w:rPr>
        <w:t>— товар(ы), предназначенный для передачи Заказчиком Продавцу, Продавцом Заказчику, Продавцом Клиенту, либо приобретённый Клиентом у Продавца по договору розничной купли-продажи, заключенному дистанционным способом, упакованный в индивидуальную упаковку, имеющую маркировку, содержащую штрих-код для идентификации такого Товара на Торговой площадке.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1.44. Торговая площадка </w:t>
      </w:r>
      <w:r w:rsidRPr="00AD0CA7">
        <w:rPr>
          <w:rFonts w:ascii="Arial" w:eastAsia="Times New Roman" w:hAnsi="Arial" w:cs="Arial"/>
          <w:color w:val="000000"/>
          <w:sz w:val="24"/>
          <w:szCs w:val="24"/>
          <w:lang w:eastAsia="ru-RU"/>
        </w:rPr>
        <w:t>— совокупность веб-сайта Заказчика, а также мобильного приложения Заказчика, предоставляющая Клиентам доступ к информации о Товаре, возможность выбора и приобретения Товара, а также иные функциональные возможности для Клиентов, не связанные с выбором и приобретением Товара.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1.45. Условия открытия ПВЗ </w:t>
      </w:r>
      <w:r w:rsidRPr="00AD0CA7">
        <w:rPr>
          <w:rFonts w:ascii="Arial" w:eastAsia="Times New Roman" w:hAnsi="Arial" w:cs="Arial"/>
          <w:color w:val="000000"/>
          <w:sz w:val="24"/>
          <w:szCs w:val="24"/>
          <w:lang w:eastAsia="ru-RU"/>
        </w:rPr>
        <w:t>— обязательные условия, определенные Заказчиком и предоставленные для ознакомления на сайте, Тепловой карте и иными возможными способами до подачи заявки на открытие нового ПВЗ. Условия открытия могут быть стандартными и упрощенными, что будет в обязательном порядке отражено на Тепловой карте.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1.46. Услуги </w:t>
      </w:r>
      <w:r w:rsidRPr="00AD0CA7">
        <w:rPr>
          <w:rFonts w:ascii="Arial" w:eastAsia="Times New Roman" w:hAnsi="Arial" w:cs="Arial"/>
          <w:color w:val="000000"/>
          <w:sz w:val="24"/>
          <w:szCs w:val="24"/>
          <w:lang w:eastAsia="ru-RU"/>
        </w:rPr>
        <w:t xml:space="preserve">– комплекс услуг, оказываемых Исполнителем по Договору в ПВЗ, неотъемлемой частью которого являются такие Услуги, как приемка Товаров от Заказчика/Перевозчика/Продавца/Курьера, выдача Товара Получателям, в том числе Курьерам, получение Клиентских возвратов, подготовка Товара к возврату, Услуга WB Track, Услуга WB Рекламные экраны и иные услуги, для оказания </w:t>
      </w:r>
      <w:r w:rsidRPr="00AD0CA7">
        <w:rPr>
          <w:rFonts w:ascii="Arial" w:eastAsia="Times New Roman" w:hAnsi="Arial" w:cs="Arial"/>
          <w:color w:val="000000"/>
          <w:sz w:val="24"/>
          <w:szCs w:val="24"/>
          <w:lang w:eastAsia="ru-RU"/>
        </w:rPr>
        <w:lastRenderedPageBreak/>
        <w:t>которых Исполнитель использует Портал и действует в соответствии с Инструкциями и иными документами Заказчика, размещенными на Портале.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1.47. Услуга WB Track </w:t>
      </w:r>
      <w:r w:rsidRPr="00AD0CA7">
        <w:rPr>
          <w:rFonts w:ascii="Arial" w:eastAsia="Times New Roman" w:hAnsi="Arial" w:cs="Arial"/>
          <w:color w:val="000000"/>
          <w:sz w:val="24"/>
          <w:szCs w:val="24"/>
          <w:lang w:eastAsia="ru-RU"/>
        </w:rPr>
        <w:t>— услуга, оказываемая Исполнителем по Договору, в том числе приемка Отправлений WB Track от Отправителя, выдача Получателю Отправления WB Track, подготовка Отправления WB Track к отправке и иные действия, для которых Исполнитель использует Портал и действует в соответствии с Приложением № 5, Инструкциями и иными документами Заказчика, размещенными на Портале.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1.48. Услуга WB Рекламные экраны </w:t>
      </w:r>
      <w:r w:rsidRPr="00AD0CA7">
        <w:rPr>
          <w:rFonts w:ascii="Arial" w:eastAsia="Times New Roman" w:hAnsi="Arial" w:cs="Arial"/>
          <w:color w:val="000000"/>
          <w:sz w:val="24"/>
          <w:szCs w:val="24"/>
          <w:lang w:eastAsia="ru-RU"/>
        </w:rPr>
        <w:t>— услуга, оказываемая Исполнителем, в соответствии с правилами и условиями Приложения № 7 к Договору, заключается в предоставлении доступа Заказчику к Оборудованию для трансляции Рекламных материалов Заказчиком.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1.49. Удаление ЛК Исполнителя </w:t>
      </w:r>
      <w:r w:rsidRPr="00AD0CA7">
        <w:rPr>
          <w:rFonts w:ascii="Arial" w:eastAsia="Times New Roman" w:hAnsi="Arial" w:cs="Arial"/>
          <w:color w:val="000000"/>
          <w:sz w:val="24"/>
          <w:szCs w:val="24"/>
          <w:lang w:eastAsia="ru-RU"/>
        </w:rPr>
        <w:t>— последствие Деактивации и расторжения Договора между Заказчиком и Исполнителем, в результате которого Личный кабинет Исполнителя становится ему недоступен.</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1.50. ID/User ID </w:t>
      </w:r>
      <w:r w:rsidRPr="00AD0CA7">
        <w:rPr>
          <w:rFonts w:ascii="Arial" w:eastAsia="Times New Roman" w:hAnsi="Arial" w:cs="Arial"/>
          <w:color w:val="000000"/>
          <w:sz w:val="24"/>
          <w:szCs w:val="24"/>
          <w:lang w:eastAsia="ru-RU"/>
        </w:rPr>
        <w:t>— Идентификационный номер пользователя Портала — Исполнителя и сотрудника Исполнителя, добавленного Исполнителем в Личный кабинет. Если пользователь Портала является сотрудником Исполнителя, ID позволяет определить ПВЗ, в котором такой сотрудник Исполнителя оказывает Услуги. User ID сотрудника Исполнителя идентичен клиентскому номеру пользователя Торговой площадки. Сотрудник Исполнителя имеет право использовать корпоративный номер телефона, предоставленный Исполнителем сотруднику Исполнителя для целей выполнения обязательств сотрудника Исполнителем перед Исполнителем в рамках трудовых или иных отношений сотрудника Исполнителя с Исполнителем.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2. Регистрация на Портале и порядок заключения Договора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2.1. </w:t>
      </w:r>
      <w:r w:rsidRPr="00AD0CA7">
        <w:rPr>
          <w:rFonts w:ascii="Arial" w:eastAsia="Times New Roman" w:hAnsi="Arial" w:cs="Arial"/>
          <w:color w:val="000000"/>
          <w:sz w:val="24"/>
          <w:szCs w:val="24"/>
          <w:lang w:eastAsia="ru-RU"/>
        </w:rPr>
        <w:t>Исполнитель на Портале проходит авторизацию с использованием им логина (номер телефона, указанный при регистрации) и пароля (код, получаемый посредством push-уведомления, которое приходит через приложение Торговой площадки или смс), что является надлежащей и достаточной идентификацией Исполнителя на Портале.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2.2. </w:t>
      </w:r>
      <w:r w:rsidRPr="00AD0CA7">
        <w:rPr>
          <w:rFonts w:ascii="Arial" w:eastAsia="Times New Roman" w:hAnsi="Arial" w:cs="Arial"/>
          <w:color w:val="000000"/>
          <w:sz w:val="24"/>
          <w:szCs w:val="24"/>
          <w:lang w:eastAsia="ru-RU"/>
        </w:rPr>
        <w:t>Исполнитель на Портале подает заявку и/или заявки на открытие ПВЗ по предусмотренной Заказчиком форме. Заполнение и отправка Исполнителем такой заявки и оплата Обеспечительного платежа, если он предусмотрен, признаются направлением Исполнителем Заказчику предложения заключить Договор на условиях, предусмотренных Офертой и документами, которые являются ее неотъемлемой частью.</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2.3. </w:t>
      </w:r>
      <w:r w:rsidRPr="00AD0CA7">
        <w:rPr>
          <w:rFonts w:ascii="Arial" w:eastAsia="Times New Roman" w:hAnsi="Arial" w:cs="Arial"/>
          <w:color w:val="000000"/>
          <w:sz w:val="24"/>
          <w:szCs w:val="24"/>
          <w:lang w:eastAsia="ru-RU"/>
        </w:rPr>
        <w:t>Исполнитель заполняет на Портале сведения и загружает документы, необходимые для заключения Договора с Заказчиком, соответствующие требованиям, изложенным на Портале, и совершает действия, предусмотренные соответствующей страницей Портала.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2.4. </w:t>
      </w:r>
      <w:r w:rsidRPr="00AD0CA7">
        <w:rPr>
          <w:rFonts w:ascii="Arial" w:eastAsia="Times New Roman" w:hAnsi="Arial" w:cs="Arial"/>
          <w:color w:val="000000"/>
          <w:sz w:val="24"/>
          <w:szCs w:val="24"/>
          <w:lang w:eastAsia="ru-RU"/>
        </w:rPr>
        <w:t>Исполнитель обязан внимательно ознакомиться с Офертой, Обязательными условиями и Правилами, опубликованными на Портале, и принять на себя безусловное обязательство следовать им.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2.5. </w:t>
      </w:r>
      <w:r w:rsidRPr="00AD0CA7">
        <w:rPr>
          <w:rFonts w:ascii="Arial" w:eastAsia="Times New Roman" w:hAnsi="Arial" w:cs="Arial"/>
          <w:color w:val="000000"/>
          <w:sz w:val="24"/>
          <w:szCs w:val="24"/>
          <w:lang w:eastAsia="ru-RU"/>
        </w:rPr>
        <w:t>Заказчик уведомляет об акцепте заявки Исполнителя в порядке и в сроки, предусмотренные Офертой. Договор считается заключенным Сторонами с даты одобрения Заказчиком заявки на открытие ПВЗ. Такое одобрение признается акцептом предложения Исполнителя заключить Договор.</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2.6. </w:t>
      </w:r>
      <w:r w:rsidRPr="00AD0CA7">
        <w:rPr>
          <w:rFonts w:ascii="Arial" w:eastAsia="Times New Roman" w:hAnsi="Arial" w:cs="Arial"/>
          <w:color w:val="000000"/>
          <w:sz w:val="24"/>
          <w:szCs w:val="24"/>
          <w:lang w:eastAsia="ru-RU"/>
        </w:rPr>
        <w:t>По запросу Заказчика Исполнитель обязуется предоставить дополнительное подтверждение о заключении Договора в указанной Заказчиком форме, например, в форме подписанного Исполнителем заявления о присоединении к Оферте или текста Оферты.</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lastRenderedPageBreak/>
        <w:t>2.7. </w:t>
      </w:r>
      <w:r w:rsidRPr="00AD0CA7">
        <w:rPr>
          <w:rFonts w:ascii="Arial" w:eastAsia="Times New Roman" w:hAnsi="Arial" w:cs="Arial"/>
          <w:color w:val="000000"/>
          <w:sz w:val="24"/>
          <w:szCs w:val="24"/>
          <w:lang w:eastAsia="ru-RU"/>
        </w:rPr>
        <w:t>Исполнитель признает, что использование им логина и пароля является надлежащей и достаточной идентификацией Исполнителя на Портале, подтверждением права совершать действия на Портале и является аналогом собственноручной подписи Исполнителя. Действия, совершенные с использованием логина и пароля Исполнителя, считаются совершенными самим Исполнителем.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2.8. </w:t>
      </w:r>
      <w:r w:rsidRPr="00AD0CA7">
        <w:rPr>
          <w:rFonts w:ascii="Arial" w:eastAsia="Times New Roman" w:hAnsi="Arial" w:cs="Arial"/>
          <w:color w:val="000000"/>
          <w:sz w:val="24"/>
          <w:szCs w:val="24"/>
          <w:lang w:eastAsia="ru-RU"/>
        </w:rPr>
        <w:t>Исполнитель обязан обеспечить безопасное и конфиденциальное хранение логина и пароля, используемых для входа на Портал. В случае их утраты, в том числе в результате получения к ним доступа третьими лицами, Исполнитель обязан не использовать такие данные и незамедлительно уведомить об этом Заказчика.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2.9. </w:t>
      </w:r>
      <w:r w:rsidRPr="00AD0CA7">
        <w:rPr>
          <w:rFonts w:ascii="Arial" w:eastAsia="Times New Roman" w:hAnsi="Arial" w:cs="Arial"/>
          <w:color w:val="000000"/>
          <w:sz w:val="24"/>
          <w:szCs w:val="24"/>
          <w:lang w:eastAsia="ru-RU"/>
        </w:rPr>
        <w:t>В случае если Исполнитель предоставит третьим лицам доступ к Личному кабинету на Портале с использованием своих логина и пароля, Исполнитель в полном объеме отвечает за любые действия и бездействие таких лиц, совершенные (допущенные) ими при использовании такого Личного кабинета, как за свои собственные.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2.10. </w:t>
      </w:r>
      <w:r w:rsidRPr="00AD0CA7">
        <w:rPr>
          <w:rFonts w:ascii="Arial" w:eastAsia="Times New Roman" w:hAnsi="Arial" w:cs="Arial"/>
          <w:color w:val="000000"/>
          <w:sz w:val="24"/>
          <w:szCs w:val="24"/>
          <w:lang w:eastAsia="ru-RU"/>
        </w:rPr>
        <w:t>Порядок ведения электронного документооборота между Сторонами.</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2.10.1. </w:t>
      </w:r>
      <w:r w:rsidRPr="00AD0CA7">
        <w:rPr>
          <w:rFonts w:ascii="Arial" w:eastAsia="Times New Roman" w:hAnsi="Arial" w:cs="Arial"/>
          <w:color w:val="000000"/>
          <w:sz w:val="24"/>
          <w:szCs w:val="24"/>
          <w:lang w:eastAsia="ru-RU"/>
        </w:rPr>
        <w:t>Стороны договорились при взаимодействии, обмене документами и иной информацией в электронной форме использовать систему электронного оборота между Сторонами, Исполнитель подключен и зарегистрирован в системе электронного документооборота (далее – Система ЭДО), с зарегистрированной усиленной квалифицированной электронной подписью согласно установленным нормам и правилам в стране регистрации Исполнителя. Если в соответствии с действующим законодательством страны регистрации Исполнитель для учета фактов хозяйственной жизни в целях налогообложения обязан предоставлять Заказчику соответствующие документы, то обмен документами происходит посредством Системы ЭДО. Стороны договорились о признании электронных документов, иной информации в электронной форме, подписанных в системе ЭДО равнозначными документам на бумажном носителе, подписанным собственноручной подписью.</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2.10.2. </w:t>
      </w:r>
      <w:r w:rsidRPr="00AD0CA7">
        <w:rPr>
          <w:rFonts w:ascii="Arial" w:eastAsia="Times New Roman" w:hAnsi="Arial" w:cs="Arial"/>
          <w:color w:val="000000"/>
          <w:sz w:val="24"/>
          <w:szCs w:val="24"/>
          <w:lang w:eastAsia="ru-RU"/>
        </w:rPr>
        <w:t>Исполнитель обязан сохранять конфиденциальность ключа зарегистрированной усиленной квалифицированной электронной подписи. В случае если Исполнитель предоставит третьим лицам доступ к использованию своей электронной подписи, Исполнитель в полном объеме отвечает за любые действия и бездействие таких лиц, совершенные (допущенные) ими при использовании электронной подписи, как за свои собственные.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3. Подача заявок на открытие и активацию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3.1. Открытие нового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3.1.1. </w:t>
      </w:r>
      <w:r w:rsidRPr="00AD0CA7">
        <w:rPr>
          <w:rFonts w:ascii="Arial" w:eastAsia="Times New Roman" w:hAnsi="Arial" w:cs="Arial"/>
          <w:color w:val="000000"/>
          <w:sz w:val="24"/>
          <w:szCs w:val="24"/>
          <w:lang w:eastAsia="ru-RU"/>
        </w:rPr>
        <w:t>Для подачи заявки на открытие ПВЗ Исполнитель:</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в течение срока, определенного правилами в момента подачи заявки оплачивает Обеспечительный платёж посредством перечисления денежных средств на расчетный счет Заказчика способом, указанным при подаче Заявки, и в определенном размере, что также будет отражено в момент подачи заявки Исполнителем для определенных зон на Тепловой карте:</w:t>
      </w:r>
    </w:p>
    <w:p w:rsidR="00AD0CA7" w:rsidRPr="00AD0CA7" w:rsidRDefault="00AD0CA7" w:rsidP="00AD0CA7">
      <w:pPr>
        <w:shd w:val="clear" w:color="auto" w:fill="FFFFFF"/>
        <w:spacing w:after="18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Российская Федерация: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Условия открытия стандартные – 50 000 (пятьдесят тысяч) российских рублей;</w:t>
      </w:r>
    </w:p>
    <w:p w:rsidR="00AD0CA7" w:rsidRPr="00AD0CA7" w:rsidRDefault="00AD0CA7" w:rsidP="00AD0CA7">
      <w:pPr>
        <w:shd w:val="clear" w:color="auto" w:fill="FFFFFF"/>
        <w:spacing w:after="18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Республика Казахстан:</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270 000 (двести семьдесят тысяч) казахстанских тенге (KZT) — оплачивается только после согласования с Заказчиком;</w:t>
      </w:r>
    </w:p>
    <w:p w:rsidR="00AD0CA7" w:rsidRPr="00AD0CA7" w:rsidRDefault="00AD0CA7" w:rsidP="00AD0CA7">
      <w:pPr>
        <w:shd w:val="clear" w:color="auto" w:fill="FFFFFF"/>
        <w:spacing w:after="18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Республика Армения: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lastRenderedPageBreak/>
        <w:t>• </w:t>
      </w:r>
      <w:r w:rsidRPr="00AD0CA7">
        <w:rPr>
          <w:rFonts w:ascii="Arial" w:eastAsia="Times New Roman" w:hAnsi="Arial" w:cs="Arial"/>
          <w:color w:val="000000"/>
          <w:sz w:val="24"/>
          <w:szCs w:val="24"/>
          <w:lang w:eastAsia="ru-RU"/>
        </w:rPr>
        <w:t>Условия открытия стандартные – 175 000 (сто семьдесят пять тысяч) Армянских драм (AMD);</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Условия открытия упрощенные – 40 000 (сорок тысяч) Армянских драм (AMD);</w:t>
      </w:r>
    </w:p>
    <w:p w:rsidR="00AD0CA7" w:rsidRPr="00AD0CA7" w:rsidRDefault="00AD0CA7" w:rsidP="00AD0CA7">
      <w:pPr>
        <w:shd w:val="clear" w:color="auto" w:fill="FFFFFF"/>
        <w:spacing w:after="18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Республика Беларусь:</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Условия открытия стандартные — 1 300 (одна тысяча триста) Белорусских рублей (BYN);</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Если страна регистрации Исполнителя и/или условия открытия не указаны в п. 3.1.1. Договора, то Исполнитель подает заявку на открытие ПВЗ без выполнения необходимых условий, указанных в этом пункте;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указывает в заявке информацию и прикладывает (загружает) документацию согласно требованиям, указанным в Регламенте состояния ПВЗ. Исполнитель обязан предоставить Заказчику документы, подтверждающие наличие у Исполнителя права пользования помещением ПВЗ (собственности, аренды или на ином основании), оформленные или подписанные надлежащим образом;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Исполнитель заверяет, что Обеспечительный платеж будет произведен им лично или лицом, уполномоченным на совершение указанного платежа (участник, единоличный исполнительный орган, работник или иное). Настоящее заверение для Заказчика является заверением, имеющим существенное значение.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3.1.2. </w:t>
      </w:r>
      <w:r w:rsidRPr="00AD0CA7">
        <w:rPr>
          <w:rFonts w:ascii="Arial" w:eastAsia="Times New Roman" w:hAnsi="Arial" w:cs="Arial"/>
          <w:color w:val="000000"/>
          <w:sz w:val="24"/>
          <w:szCs w:val="24"/>
          <w:lang w:eastAsia="ru-RU"/>
        </w:rPr>
        <w:t>Заказчик изучает и проверяет полученные в заявке от Исполнителя информацию и документы, а также информирует Исполнителя о принятом решении в течение 5 (пяти) календарных дней с даты получения заявки на открытие ПВЗ. После окончания проверки Заказчиком принимается одно из следующих решений:</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заявка Исполнителя на открытие ПВЗ одобряется Заказчиком, и Исполнитель обязан выполнить условия п. 3.1.4 Договора;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заявка Исполнителя на открытие ПВЗ отклоняется Заказчиком с указанием причин отказа в соответствии с п. 3.2.3 Договора и рекомендациями по их устранению в соответствии с Регламентом состояния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3.1.3. </w:t>
      </w:r>
      <w:r w:rsidRPr="00AD0CA7">
        <w:rPr>
          <w:rFonts w:ascii="Arial" w:eastAsia="Times New Roman" w:hAnsi="Arial" w:cs="Arial"/>
          <w:color w:val="000000"/>
          <w:sz w:val="24"/>
          <w:szCs w:val="24"/>
          <w:lang w:eastAsia="ru-RU"/>
        </w:rPr>
        <w:t>Если заявка Исполнителя на открытие нового ПВЗ была отклонена Заказчиком, удалена по причине отсутствия доработки Исполнителем в течение 5 (пяти) рабочих дней после получения такого статуса, отказа Исполнителя открывать и активировать ПВЗ в течение 7 (семи) календарных дней после одобрения заявки на открытие ПВЗ, то Заказчик возвращает Исполнителю сумму Обеспечительного платежа, если он был оплачен Исполнителем в течение 3 (трех) рабочих дней, с момента отклонения указанной заявки. Моментом возврата суммы Обеспечительного платежа Исполнителю является дата списания соответствующих денежных средств с расчётного счёта банка, в котором обслуживается Заказчик.</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3.1.4. </w:t>
      </w:r>
      <w:r w:rsidRPr="00AD0CA7">
        <w:rPr>
          <w:rFonts w:ascii="Arial" w:eastAsia="Times New Roman" w:hAnsi="Arial" w:cs="Arial"/>
          <w:color w:val="000000"/>
          <w:sz w:val="24"/>
          <w:szCs w:val="24"/>
          <w:lang w:eastAsia="ru-RU"/>
        </w:rPr>
        <w:t>Исполнитель обязан при подготовке к открытию ПВЗ выполнить все условия и требования к состоянию ПВЗ, указанные в Договоре и Регламенте состояния ПВЗ, в течение 30 (тридцати) календарных дней с даты одобрения заявки на открытие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3.1.5. </w:t>
      </w:r>
      <w:r w:rsidRPr="00AD0CA7">
        <w:rPr>
          <w:rFonts w:ascii="Arial" w:eastAsia="Times New Roman" w:hAnsi="Arial" w:cs="Arial"/>
          <w:color w:val="000000"/>
          <w:sz w:val="24"/>
          <w:szCs w:val="24"/>
          <w:lang w:eastAsia="ru-RU"/>
        </w:rPr>
        <w:t>Заказчиком устанавливаются зоны открытия ПВЗ в соответствии с Тепловой картой, которая учитывает нагрузку на действующие в данной зоне ПВЗ и плотность населения в конкретном районе. Размещение в одном строении/здании более одного ПВЗ не допускается, за исключением случаев, согласованных с Заказчиком.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3.2. Активация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3.2.1. </w:t>
      </w:r>
      <w:r w:rsidRPr="00AD0CA7">
        <w:rPr>
          <w:rFonts w:ascii="Arial" w:eastAsia="Times New Roman" w:hAnsi="Arial" w:cs="Arial"/>
          <w:color w:val="000000"/>
          <w:sz w:val="24"/>
          <w:szCs w:val="24"/>
          <w:lang w:eastAsia="ru-RU"/>
        </w:rPr>
        <w:t xml:space="preserve">С момента одобрения Заказчиком заявки Исполнителя на открытие ПВЗ и выполнения Исполнителем условий п. 3.1.4 Договора Исполнитель вправе подать заявку на Активацию ПВЗ через Портал. Заявка на Активацию ПВЗ должна соответствовать требованиям и содержать документацию, указанную в </w:t>
      </w:r>
      <w:r w:rsidRPr="00AD0CA7">
        <w:rPr>
          <w:rFonts w:ascii="Arial" w:eastAsia="Times New Roman" w:hAnsi="Arial" w:cs="Arial"/>
          <w:color w:val="000000"/>
          <w:sz w:val="24"/>
          <w:szCs w:val="24"/>
          <w:lang w:eastAsia="ru-RU"/>
        </w:rPr>
        <w:lastRenderedPageBreak/>
        <w:t>Регламенте состояния ПВЗ. После окончания проверки Заказчиком принимается одно из следующих решений:</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Заявка Исполнителя на Активацию ПВЗ считается одобренной. Активация ПВЗ происходит с момента получения Исполнителем сообщения об активации, и ПВЗ считается действующим с такого момента.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Заявка отклоняется с указанием причин отказа и рекомендаций по их устранению.</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3.2.2. </w:t>
      </w:r>
      <w:r w:rsidRPr="00AD0CA7">
        <w:rPr>
          <w:rFonts w:ascii="Arial" w:eastAsia="Times New Roman" w:hAnsi="Arial" w:cs="Arial"/>
          <w:color w:val="000000"/>
          <w:sz w:val="24"/>
          <w:szCs w:val="24"/>
          <w:lang w:eastAsia="ru-RU"/>
        </w:rPr>
        <w:t>В случае получения Исполнителем отказа в Активации ПВЗ, Исполнитель вправе повторно подать заявку на Активацию ПВЗ в установленном Договором порядке.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3.2.3. </w:t>
      </w:r>
      <w:r w:rsidRPr="00AD0CA7">
        <w:rPr>
          <w:rFonts w:ascii="Arial" w:eastAsia="Times New Roman" w:hAnsi="Arial" w:cs="Arial"/>
          <w:color w:val="000000"/>
          <w:sz w:val="24"/>
          <w:szCs w:val="24"/>
          <w:lang w:eastAsia="ru-RU"/>
        </w:rPr>
        <w:t>Основанием для отклонения заявок на открытие и Активацию ПВЗ в том числе могут являться: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3.2.3.1. </w:t>
      </w:r>
      <w:r w:rsidRPr="00AD0CA7">
        <w:rPr>
          <w:rFonts w:ascii="Arial" w:eastAsia="Times New Roman" w:hAnsi="Arial" w:cs="Arial"/>
          <w:color w:val="000000"/>
          <w:sz w:val="24"/>
          <w:szCs w:val="24"/>
          <w:lang w:eastAsia="ru-RU"/>
        </w:rPr>
        <w:t>несоблюдение требований, указанных в Регламенте состояния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3.2.3.2. </w:t>
      </w:r>
      <w:r w:rsidRPr="00AD0CA7">
        <w:rPr>
          <w:rFonts w:ascii="Arial" w:eastAsia="Times New Roman" w:hAnsi="Arial" w:cs="Arial"/>
          <w:color w:val="000000"/>
          <w:sz w:val="24"/>
          <w:szCs w:val="24"/>
          <w:lang w:eastAsia="ru-RU"/>
        </w:rPr>
        <w:t>предоставление ложных (недостоверных) сведений; сведений, содержащих противоречивую, неполную информацию; не предоставление документов или предоставление документов в нечитаемых форматах, включая случаи, когда документ(ы) не открываются на ЭВМ, либо открываются с ошибками, не позволяющими ознакомиться с содержащейся в них информацией, а также информацию, находящуюся в документах с низким качеством изображения, не позволяющим изучить такую информацию.</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3.2.4. </w:t>
      </w:r>
      <w:r w:rsidRPr="00AD0CA7">
        <w:rPr>
          <w:rFonts w:ascii="Arial" w:eastAsia="Times New Roman" w:hAnsi="Arial" w:cs="Arial"/>
          <w:color w:val="000000"/>
          <w:sz w:val="24"/>
          <w:szCs w:val="24"/>
          <w:lang w:eastAsia="ru-RU"/>
        </w:rPr>
        <w:t>После Активации ПВЗ сумма Обеспечительного платежа, если была оплачена Исполнителем, отражается на Балансе Исполнителя в связи с выполнением Исполнителем обязательства согласно п. 3.1.4 Договора и Активации ПВЗ. В случае если Исполнитель после одобрения заявки на открытие ПВЗ не подал заявку на Активацию ПВЗ, или удалил заявку на открытие ПВЗ или не выполнил все необходимые условия по Активации ПВЗ, то сумма Обеспечительного платежа удерживается Заказчиком в полном объеме в качестве неустойки.</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4. Предмет Договора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4.1. </w:t>
      </w:r>
      <w:r w:rsidRPr="00AD0CA7">
        <w:rPr>
          <w:rFonts w:ascii="Arial" w:eastAsia="Times New Roman" w:hAnsi="Arial" w:cs="Arial"/>
          <w:color w:val="000000"/>
          <w:sz w:val="24"/>
          <w:szCs w:val="24"/>
          <w:lang w:eastAsia="ru-RU"/>
        </w:rPr>
        <w:t>По Договору Исполнитель обязуется оказывать Заказчику Услуги на территории Российской Федерации и иных стран, в соответствии с применимым законодательством, правами, обязанностями и ответственностью, предусмотренными Договором и Приложениями, в том числе в соответствии с Поручениями Заказчика в Личном кабинете и Инструкциями, а Заказчик обязуется принять и оплатить оказанные Услуги в сроки и на условиях, указанных в Договоре.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4.2. </w:t>
      </w:r>
      <w:r w:rsidRPr="00AD0CA7">
        <w:rPr>
          <w:rFonts w:ascii="Arial" w:eastAsia="Times New Roman" w:hAnsi="Arial" w:cs="Arial"/>
          <w:color w:val="000000"/>
          <w:sz w:val="24"/>
          <w:szCs w:val="24"/>
          <w:lang w:eastAsia="ru-RU"/>
        </w:rPr>
        <w:t>Каждая из Сторон вправе исполнять условия Договора как самостоятельно, так и с привлечением любых третьих лиц, отвечая при этом перед другой Стороной за действия привлеченных третьих лиц, как за свои собственные.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 Права и обязательства Исполнителя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Обмен информацией между Сторонами</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5.1. </w:t>
      </w:r>
      <w:r w:rsidRPr="00AD0CA7">
        <w:rPr>
          <w:rFonts w:ascii="Arial" w:eastAsia="Times New Roman" w:hAnsi="Arial" w:cs="Arial"/>
          <w:color w:val="000000"/>
          <w:sz w:val="24"/>
          <w:szCs w:val="24"/>
          <w:lang w:eastAsia="ru-RU"/>
        </w:rPr>
        <w:t>Исполнитель обязуется предоставлять достоверные, актуальные сведения о себе и/или сотрудниках (в том числе, но не ограничиваясь: название организации, номер регистрации в качестве налогоплательщика, телефон, электронная почта), привязанных к Личному кабинету Исполнителя, а также обязуется обеспечить возможность телефонной связи с Исполнителем в ПВЗ согласно сведениям, предоставленным в ЛК, в часы работы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5.2. </w:t>
      </w:r>
      <w:r w:rsidRPr="00AD0CA7">
        <w:rPr>
          <w:rFonts w:ascii="Arial" w:eastAsia="Times New Roman" w:hAnsi="Arial" w:cs="Arial"/>
          <w:color w:val="000000"/>
          <w:sz w:val="24"/>
          <w:szCs w:val="24"/>
          <w:lang w:eastAsia="ru-RU"/>
        </w:rPr>
        <w:t>Исполнитель обязуется предоставлять в Личном кабинете достоверные данные о характеристиках ПВЗ: адрес, площадь помещения, количество сотрудников Исполнителя в ПВЗ и др.</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5.3. </w:t>
      </w:r>
      <w:r w:rsidRPr="00AD0CA7">
        <w:rPr>
          <w:rFonts w:ascii="Arial" w:eastAsia="Times New Roman" w:hAnsi="Arial" w:cs="Arial"/>
          <w:color w:val="000000"/>
          <w:sz w:val="24"/>
          <w:szCs w:val="24"/>
          <w:lang w:eastAsia="ru-RU"/>
        </w:rPr>
        <w:t xml:space="preserve">При оказании Услуг Исполнитель обязуется использовать для работы только Портал и вести учет всех действий в Личном кабинете в соответствии с </w:t>
      </w:r>
      <w:r w:rsidRPr="00AD0CA7">
        <w:rPr>
          <w:rFonts w:ascii="Arial" w:eastAsia="Times New Roman" w:hAnsi="Arial" w:cs="Arial"/>
          <w:color w:val="000000"/>
          <w:sz w:val="24"/>
          <w:szCs w:val="24"/>
          <w:lang w:eastAsia="ru-RU"/>
        </w:rPr>
        <w:lastRenderedPageBreak/>
        <w:t>Инструкциями по работе с Порталом, соблюдая условия раздела 9 Договора (Видеонаблюдение). Исполнитель не вправе использовать стороннее программное обеспечение для оказания Услуг.</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5.4. </w:t>
      </w:r>
      <w:r w:rsidRPr="00AD0CA7">
        <w:rPr>
          <w:rFonts w:ascii="Arial" w:eastAsia="Times New Roman" w:hAnsi="Arial" w:cs="Arial"/>
          <w:color w:val="000000"/>
          <w:sz w:val="24"/>
          <w:szCs w:val="24"/>
          <w:lang w:eastAsia="ru-RU"/>
        </w:rPr>
        <w:t>При получении информации от Заказчика Исполнитель обязуется не раскрывать предоставленную информацию третьим лицам и использовать ее только в целях исполнения условий Договора.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5.5. </w:t>
      </w:r>
      <w:r w:rsidRPr="00AD0CA7">
        <w:rPr>
          <w:rFonts w:ascii="Arial" w:eastAsia="Times New Roman" w:hAnsi="Arial" w:cs="Arial"/>
          <w:color w:val="000000"/>
          <w:sz w:val="24"/>
          <w:szCs w:val="24"/>
          <w:lang w:eastAsia="ru-RU"/>
        </w:rPr>
        <w:t>Исполнитель обязуется: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не использовать и не демонстрировать в сети Интернет, официальных группах (каналах), в мессенджерах ненормативную лексику или поведение оскорбительного характера, в том числе неуважительные, негативные, оскорбительные высказывания, образы, сравнения и выражения по отношению к Клиентам, Торговой площадке или Заказчику, в том числе в отношении пола, расы, национальности, профессии, религии, возраста, языка, официальных государственных символов;</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не распространять недостоверную, ложную, вводящую в заблуждение, подстрекающую к противоправным действиям информацию, включая изображения, фотографии, видеозаписи, комментарии, публикации, отзывы, которые порочат честь, достоинство или деловую репутацию Заказчика, Клиента или иных лиц, имеющих отношение к реализации Товаров на Торговой площадке.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5.6. </w:t>
      </w:r>
      <w:r w:rsidRPr="00AD0CA7">
        <w:rPr>
          <w:rFonts w:ascii="Arial" w:eastAsia="Times New Roman" w:hAnsi="Arial" w:cs="Arial"/>
          <w:color w:val="000000"/>
          <w:sz w:val="24"/>
          <w:szCs w:val="24"/>
          <w:lang w:eastAsia="ru-RU"/>
        </w:rPr>
        <w:t>Исполнитель обязан информировать своих работников, а также привлеченных им третьих лиц, об условиях и порядке оказания Услуг по Договору, Инструкциях, которым они должны следовать в целях надлежащего исполнения обязательств по Договору. Исполнитель вправе обеспечить сотрудника Исполнителя корпоративным номером телефона для целей выполнения обязательств сотрудника перед Исполнителем в рамках трудовых или иных отношений сотрудника и Исполнителя, а в случае невозможности обеспечения корпоративным номером телефона Исполнитель обеспечивает наличие правовых оснований использования сотрудником Исполнителя личного номера телефона для указанных целей.</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Качество оказания Услуг и состояние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5.7. </w:t>
      </w:r>
      <w:r w:rsidRPr="00AD0CA7">
        <w:rPr>
          <w:rFonts w:ascii="Arial" w:eastAsia="Times New Roman" w:hAnsi="Arial" w:cs="Arial"/>
          <w:color w:val="000000"/>
          <w:sz w:val="24"/>
          <w:szCs w:val="24"/>
          <w:lang w:eastAsia="ru-RU"/>
        </w:rPr>
        <w:t>Исполнитель обязуется на протяжении срока действия Договора поддерживать состояние ПВЗ в соответствии с требованиями, указанными в Регламенте состояния ПВЗ, в том числе в соответствии с требованиями Брендбука, проводить за свой счет ремонт внутри ПВЗ. В случае обнаружения Заказчиком несоответствия состояния ПВЗ указанным требованиям, Заказчик посредством Портала направляет Исполнителю требование о необходимости приведения ПВЗ в состояние, соответствующее требованиям, указанным в Регламенте состояния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5.8. </w:t>
      </w:r>
      <w:r w:rsidRPr="00AD0CA7">
        <w:rPr>
          <w:rFonts w:ascii="Arial" w:eastAsia="Times New Roman" w:hAnsi="Arial" w:cs="Arial"/>
          <w:color w:val="000000"/>
          <w:sz w:val="24"/>
          <w:szCs w:val="24"/>
          <w:lang w:eastAsia="ru-RU"/>
        </w:rPr>
        <w:t>Исполнитель обязуется использовать рекламно-информационные материалы, содержащие допустимые Заказчиком для таких целей фирменные наименование, знак, логотип, шрифты, цвета и их сочетания, изображения, иллюстрации, исключительный перечень и дизайн-макеты, которые размещены на сайте: </w:t>
      </w:r>
      <w:hyperlink r:id="rId7" w:tgtFrame="_blank" w:history="1">
        <w:r w:rsidRPr="00AD0CA7">
          <w:rPr>
            <w:rFonts w:ascii="inherit" w:eastAsia="Times New Roman" w:hAnsi="inherit" w:cs="Arial"/>
            <w:b/>
            <w:bCs/>
            <w:color w:val="CB11AB"/>
            <w:spacing w:val="7"/>
            <w:sz w:val="24"/>
            <w:szCs w:val="24"/>
            <w:u w:val="single"/>
            <w:bdr w:val="none" w:sz="0" w:space="0" w:color="auto" w:frame="1"/>
            <w:lang w:eastAsia="ru-RU"/>
          </w:rPr>
          <w:t>https://pvz.wb.ru/ </w:t>
        </w:r>
      </w:hyperlink>
      <w:r w:rsidRPr="00AD0CA7">
        <w:rPr>
          <w:rFonts w:ascii="Arial" w:eastAsia="Times New Roman" w:hAnsi="Arial" w:cs="Arial"/>
          <w:color w:val="000000"/>
          <w:sz w:val="24"/>
          <w:szCs w:val="24"/>
          <w:lang w:eastAsia="ru-RU"/>
        </w:rPr>
        <w:t>для целей оказания Услуг в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5.9. </w:t>
      </w:r>
      <w:r w:rsidRPr="00AD0CA7">
        <w:rPr>
          <w:rFonts w:ascii="Arial" w:eastAsia="Times New Roman" w:hAnsi="Arial" w:cs="Arial"/>
          <w:color w:val="000000"/>
          <w:sz w:val="24"/>
          <w:szCs w:val="24"/>
          <w:lang w:eastAsia="ru-RU"/>
        </w:rPr>
        <w:t>Исполнитель обязуется при оказании Услуг не использовать в отношении Товара (в том числе при передаче Получателю) расходные материалы с логотипами и товарными знаками, отличными от тех, правообладателем которых является Заказчик.</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5.10. </w:t>
      </w:r>
      <w:r w:rsidRPr="00AD0CA7">
        <w:rPr>
          <w:rFonts w:ascii="Arial" w:eastAsia="Times New Roman" w:hAnsi="Arial" w:cs="Arial"/>
          <w:color w:val="000000"/>
          <w:sz w:val="24"/>
          <w:szCs w:val="24"/>
          <w:lang w:eastAsia="ru-RU"/>
        </w:rPr>
        <w:t>Исполнитель обязуется не совершать недобросовестных действий, а также не следовать недобросовестному поведению (ни сам, ни через третьих лиц), которое может причинить убытки или иным образом причинить вред иным Исполнителям, включая, но не ограничиваясь, в том числе систематическое: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lastRenderedPageBreak/>
        <w:t>• </w:t>
      </w:r>
      <w:r w:rsidRPr="00AD0CA7">
        <w:rPr>
          <w:rFonts w:ascii="Arial" w:eastAsia="Times New Roman" w:hAnsi="Arial" w:cs="Arial"/>
          <w:color w:val="000000"/>
          <w:sz w:val="24"/>
          <w:szCs w:val="24"/>
          <w:lang w:eastAsia="ru-RU"/>
        </w:rPr>
        <w:t>намеренное оставление негативных отзывов и/или проставление низких оценок иным Исполнителям с целью понижения их рейтинга;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осуществление ложных (фейковых) заказов в ПВЗ иных Исполнителей с целями, не связанными с реальным намерением приобрести Товар,</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а также совершение иных действий, результатом которых могут явиться искусственное понижение Рейтинга иного Исполнителя, невозможность заказа товаров в ПВЗ иного Исполнителя и другие негативные последствия.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5.11. </w:t>
      </w:r>
      <w:r w:rsidRPr="00AD0CA7">
        <w:rPr>
          <w:rFonts w:ascii="Arial" w:eastAsia="Times New Roman" w:hAnsi="Arial" w:cs="Arial"/>
          <w:color w:val="000000"/>
          <w:sz w:val="24"/>
          <w:szCs w:val="24"/>
          <w:lang w:eastAsia="ru-RU"/>
        </w:rPr>
        <w:t>Исполнитель обязуется не допускать несогласованное с Заказчиком прекращение оказания Услуг в ПВЗ, в том числе без предупреждения Заказчика или с нарушением сроков, согласованных Сторонами при расторжении Договора.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5.12. </w:t>
      </w:r>
      <w:r w:rsidRPr="00AD0CA7">
        <w:rPr>
          <w:rFonts w:ascii="Arial" w:eastAsia="Times New Roman" w:hAnsi="Arial" w:cs="Arial"/>
          <w:color w:val="000000"/>
          <w:sz w:val="24"/>
          <w:szCs w:val="24"/>
          <w:lang w:eastAsia="ru-RU"/>
        </w:rPr>
        <w:t>Исполнитель обязуется не осуществлять в ПВЗ те виды деятельности, которые не указаны в Договоре и/или не согласованы с Заказчиком в порядке, установленном на Портале. При осуществлении в ПВЗ иной, согласованной с Заказчиком деятельности, не допускается использование рекламных, маркетинговых материалов, фирменных вывесок, логотипов, отличных от тех, правообладателем которых является Заказчик.</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5.13. </w:t>
      </w:r>
      <w:r w:rsidRPr="00AD0CA7">
        <w:rPr>
          <w:rFonts w:ascii="Arial" w:eastAsia="Times New Roman" w:hAnsi="Arial" w:cs="Arial"/>
          <w:color w:val="000000"/>
          <w:sz w:val="24"/>
          <w:szCs w:val="24"/>
          <w:lang w:eastAsia="ru-RU"/>
        </w:rPr>
        <w:t>Исполнитель обязуется производить возврат поступающих в ПВЗ от Заказчика материалов повторного производства (картон и иное), принадлежащих Заказчику.</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5.14. </w:t>
      </w:r>
      <w:r w:rsidRPr="00AD0CA7">
        <w:rPr>
          <w:rFonts w:ascii="Arial" w:eastAsia="Times New Roman" w:hAnsi="Arial" w:cs="Arial"/>
          <w:color w:val="000000"/>
          <w:sz w:val="24"/>
          <w:szCs w:val="24"/>
          <w:lang w:eastAsia="ru-RU"/>
        </w:rPr>
        <w:t>Исполнитель обязуется в случае получения уведомления от Заказчика в ЛК об Аудите ПВЗ предоставить Заказчику качественные фото и видео материалы внешнего вида ПВЗ (в соответствии с требованиями и указаниями Заказчика, представленными в инструкции в данном разделе ЛК) путем их размещения и загрузки на Портале в разделе Аудит ПВЗ или иным определенным Заказчиком способом.</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Заказчик вправе после проверки всех необходимых материалов и информации, запросить Исполнителя исправить замечания, выявленные в процессе Аудита ПВЗ посредством направления уведомления в ЛК.</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Общий срок прохождения Аудита ПВЗ не может превышать 7 (семи) календарных дней с даты получения уведомления об Аудите ПВЗ в ЛК Исполнителя. Исполнитель обязуется предоставлять материалы и информацию, а также исправлять замечания в течение этого срока.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5.15. </w:t>
      </w:r>
      <w:r w:rsidRPr="00AD0CA7">
        <w:rPr>
          <w:rFonts w:ascii="Arial" w:eastAsia="Times New Roman" w:hAnsi="Arial" w:cs="Arial"/>
          <w:color w:val="000000"/>
          <w:sz w:val="24"/>
          <w:szCs w:val="24"/>
          <w:lang w:eastAsia="ru-RU"/>
        </w:rPr>
        <w:t>Исполнитель несет ответственность за повреждение, утрату, утерю, уничтожение, продажу, безвозмездную передачу третьим лицам принадлежащих Заказчику и находящихся в ПВЗ оборудования, материалов (картон и иное) предназначенных для обработки Товаров. Исполнитель не вправе использовать получаемые/приобретаемые в соответствии с условиями Договора оборудование, материалы (картон и иное) для собственных предпринимательских целей и в своих интересах.</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5.16. </w:t>
      </w:r>
      <w:r w:rsidRPr="00AD0CA7">
        <w:rPr>
          <w:rFonts w:ascii="Arial" w:eastAsia="Times New Roman" w:hAnsi="Arial" w:cs="Arial"/>
          <w:color w:val="000000"/>
          <w:sz w:val="24"/>
          <w:szCs w:val="24"/>
          <w:lang w:eastAsia="ru-RU"/>
        </w:rPr>
        <w:t>Исполнитель несет ответственность за надлежащую эксплуатацию и содержание ПВЗ и обязуется отвечать по претензиям физических лиц и административным санкциям государственных органов, связанным с несоблюдением применимого в месте нахождения ПВЗ законодательства в отношении ПВЗ. При получении претензий Заказчик вправе переадресовать их в адрес Исполнителя и/или сообщить данные об Исполнителе государственным органам.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Операции с Товаром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5.17. </w:t>
      </w:r>
      <w:r w:rsidRPr="00AD0CA7">
        <w:rPr>
          <w:rFonts w:ascii="Arial" w:eastAsia="Times New Roman" w:hAnsi="Arial" w:cs="Arial"/>
          <w:color w:val="000000"/>
          <w:sz w:val="24"/>
          <w:szCs w:val="24"/>
          <w:lang w:eastAsia="ru-RU"/>
        </w:rPr>
        <w:t xml:space="preserve">При приёмке Товара в ПВЗ Исполнитель обязуется отражать в Личном кабинете достоверные сведения о наличии или отсутствии недостатка в принятом </w:t>
      </w:r>
      <w:r w:rsidRPr="00AD0CA7">
        <w:rPr>
          <w:rFonts w:ascii="Arial" w:eastAsia="Times New Roman" w:hAnsi="Arial" w:cs="Arial"/>
          <w:color w:val="000000"/>
          <w:sz w:val="24"/>
          <w:szCs w:val="24"/>
          <w:lang w:eastAsia="ru-RU"/>
        </w:rPr>
        <w:lastRenderedPageBreak/>
        <w:t>Товаре (делать соответствующую отметку в ЛК на Портале только при действительном наличии недостатка Товара).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5.18. </w:t>
      </w:r>
      <w:r w:rsidRPr="00AD0CA7">
        <w:rPr>
          <w:rFonts w:ascii="Arial" w:eastAsia="Times New Roman" w:hAnsi="Arial" w:cs="Arial"/>
          <w:color w:val="000000"/>
          <w:sz w:val="24"/>
          <w:szCs w:val="24"/>
          <w:lang w:eastAsia="ru-RU"/>
        </w:rPr>
        <w:t>В ходе обработки или сортировки поступившего на ПВЗ Товара, или подготовки Товара к возврату, в случае обнаружения в Товаре недостатка Исполнитель обязуется действовать в соответствии с настоящим Договором и Инструкциями и предоставить достоверную информацию о недостатке Товара Заказчику, проставив соответствующую отметку с выбором типа выявленного недостатка, посредством Личного кабинета с приложением подтверждающих фото- и/или видео доказательств. Предоставленные фото- и/или видео доказательства не должны содержать персональные данные третьих лиц.</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5.19. </w:t>
      </w:r>
      <w:r w:rsidRPr="00AD0CA7">
        <w:rPr>
          <w:rFonts w:ascii="Arial" w:eastAsia="Times New Roman" w:hAnsi="Arial" w:cs="Arial"/>
          <w:color w:val="000000"/>
          <w:sz w:val="24"/>
          <w:szCs w:val="24"/>
          <w:lang w:eastAsia="ru-RU"/>
        </w:rPr>
        <w:t>Исполнитель обязуется обеспечить сохранность Товаров, находящихся в ПВЗ. Исполнитель принимает на себя обязательство принимать все разумные и доступные меры для обеспечения сохранности, предотвращения порчи или повреждения Товара.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5.20. </w:t>
      </w:r>
      <w:r w:rsidRPr="00AD0CA7">
        <w:rPr>
          <w:rFonts w:ascii="Arial" w:eastAsia="Times New Roman" w:hAnsi="Arial" w:cs="Arial"/>
          <w:color w:val="000000"/>
          <w:sz w:val="24"/>
          <w:szCs w:val="24"/>
          <w:lang w:eastAsia="ru-RU"/>
        </w:rPr>
        <w:t>Исполнитель обязуется выдать поступивший в ПВЗ Товар Получателям в количестве, ассортименте и комплектации в соответствии с положениями п. 5.3 Договора и требованиями, указанными в Поручениях Заказчика.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5.21. </w:t>
      </w:r>
      <w:r w:rsidRPr="00AD0CA7">
        <w:rPr>
          <w:rFonts w:ascii="Arial" w:eastAsia="Times New Roman" w:hAnsi="Arial" w:cs="Arial"/>
          <w:color w:val="000000"/>
          <w:sz w:val="24"/>
          <w:szCs w:val="24"/>
          <w:lang w:eastAsia="ru-RU"/>
        </w:rPr>
        <w:t>Исполнитель обязуется принимать Товар от Продавца и выдавать Товар Продавцу исключительно в присутствии Продавца либо лица, документально уполномоченного Продавцом на передачу или приемку такого Товара, под камерами видеонаблюдения, установленными в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5.22. </w:t>
      </w:r>
      <w:r w:rsidRPr="00AD0CA7">
        <w:rPr>
          <w:rFonts w:ascii="Arial" w:eastAsia="Times New Roman" w:hAnsi="Arial" w:cs="Arial"/>
          <w:color w:val="000000"/>
          <w:sz w:val="24"/>
          <w:szCs w:val="24"/>
          <w:lang w:eastAsia="ru-RU"/>
        </w:rPr>
        <w:t>Исполнитель обязуется в любое время прибытия транспортного средства с Товаром к ПВЗ в часы работы ПВЗ принимать от Заказчика/Перевозчика/Продавца и передавать Товар Заказчику/Перевозчику/Продавцу.</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5.23. </w:t>
      </w:r>
      <w:r w:rsidRPr="00AD0CA7">
        <w:rPr>
          <w:rFonts w:ascii="Arial" w:eastAsia="Times New Roman" w:hAnsi="Arial" w:cs="Arial"/>
          <w:color w:val="000000"/>
          <w:sz w:val="24"/>
          <w:szCs w:val="24"/>
          <w:lang w:eastAsia="ru-RU"/>
        </w:rPr>
        <w:t>Исполнитель не вправе перемещать Товар, Маркетплейс-короба, Маркетплейс Товары, Клиентские возвраты на другие ПВЗ, выносить Товар за территорию ПВЗ, если это прямо не предусмотрено Поручением Заказчика.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6. Права и обязательства Заказчика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6.1. </w:t>
      </w:r>
      <w:r w:rsidRPr="00AD0CA7">
        <w:rPr>
          <w:rFonts w:ascii="Arial" w:eastAsia="Times New Roman" w:hAnsi="Arial" w:cs="Arial"/>
          <w:color w:val="000000"/>
          <w:sz w:val="24"/>
          <w:szCs w:val="24"/>
          <w:lang w:eastAsia="ru-RU"/>
        </w:rPr>
        <w:t>Заказчик вправе по своему усмотрению и без согласования с Исполнителем вносить изменения в содержание, функциональные возможности и пользовательский интерфейс Портала.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6.2. </w:t>
      </w:r>
      <w:r w:rsidRPr="00AD0CA7">
        <w:rPr>
          <w:rFonts w:ascii="Arial" w:eastAsia="Times New Roman" w:hAnsi="Arial" w:cs="Arial"/>
          <w:color w:val="000000"/>
          <w:sz w:val="24"/>
          <w:szCs w:val="24"/>
          <w:lang w:eastAsia="ru-RU"/>
        </w:rPr>
        <w:t>Заказчик вправе осуществлять любые действия по проверке качества оказания Исполнителем Услуг. Заказчик самостоятельно определяет способы, периодичность и основания проведения таких проверок.</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6.3. </w:t>
      </w:r>
      <w:r w:rsidRPr="00AD0CA7">
        <w:rPr>
          <w:rFonts w:ascii="Arial" w:eastAsia="Times New Roman" w:hAnsi="Arial" w:cs="Arial"/>
          <w:color w:val="000000"/>
          <w:sz w:val="24"/>
          <w:szCs w:val="24"/>
          <w:lang w:eastAsia="ru-RU"/>
        </w:rPr>
        <w:t>Заказчик вправе проводить оценку качества исполнения Договора Сторонами, включая оказание Услуг Клиенту, как во взаимодействии, так и без взаимодействия с Исполнителем, в том числе с привлечением третьих лиц, без дополнительного согласия Исполнителя.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6.4. </w:t>
      </w:r>
      <w:r w:rsidRPr="00AD0CA7">
        <w:rPr>
          <w:rFonts w:ascii="Arial" w:eastAsia="Times New Roman" w:hAnsi="Arial" w:cs="Arial"/>
          <w:color w:val="000000"/>
          <w:sz w:val="24"/>
          <w:szCs w:val="24"/>
          <w:lang w:eastAsia="ru-RU"/>
        </w:rPr>
        <w:t>Заказчик обязуется оплачивать оказанные Исполнителем Услуги в порядке и сроки, установленные Договором.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6.5. </w:t>
      </w:r>
      <w:r w:rsidRPr="00AD0CA7">
        <w:rPr>
          <w:rFonts w:ascii="Arial" w:eastAsia="Times New Roman" w:hAnsi="Arial" w:cs="Arial"/>
          <w:color w:val="000000"/>
          <w:sz w:val="24"/>
          <w:szCs w:val="24"/>
          <w:lang w:eastAsia="ru-RU"/>
        </w:rPr>
        <w:t>Заказчик обязуется предоставлять Исполнителю информацию, необходимую для целей оказания Услуг по Договору посредством Личного кабинета на Портале, которая включает в себя в том числе: информацию о Клиенте, код получения и адрес Клиента в случае осуществления доставки Курьером.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6.6. </w:t>
      </w:r>
      <w:r w:rsidRPr="00AD0CA7">
        <w:rPr>
          <w:rFonts w:ascii="Arial" w:eastAsia="Times New Roman" w:hAnsi="Arial" w:cs="Arial"/>
          <w:color w:val="000000"/>
          <w:sz w:val="24"/>
          <w:szCs w:val="24"/>
          <w:lang w:eastAsia="ru-RU"/>
        </w:rPr>
        <w:t>Заказчик обязуется предоставить Исполнителю инструкции по работе с Порталом и информационные материалы о процессе оказания Услуг, а также своевременно вносить в них изменения и уведомлять о них Исполнителя.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6.7. </w:t>
      </w:r>
      <w:r w:rsidRPr="00AD0CA7">
        <w:rPr>
          <w:rFonts w:ascii="Arial" w:eastAsia="Times New Roman" w:hAnsi="Arial" w:cs="Arial"/>
          <w:color w:val="000000"/>
          <w:sz w:val="24"/>
          <w:szCs w:val="24"/>
          <w:lang w:eastAsia="ru-RU"/>
        </w:rPr>
        <w:t xml:space="preserve">Заказчик обязуется отвечать на запросы Исполнителя (за исключением письменных претензий), касающиеся работы ПВЗ, полученные посредством электронной почты или путем размещения в Личном кабинете, в срок, не превышающий 14 (четырнадцать) календарных дней с даты получения такого </w:t>
      </w:r>
      <w:r w:rsidRPr="00AD0CA7">
        <w:rPr>
          <w:rFonts w:ascii="Arial" w:eastAsia="Times New Roman" w:hAnsi="Arial" w:cs="Arial"/>
          <w:color w:val="000000"/>
          <w:sz w:val="24"/>
          <w:szCs w:val="24"/>
          <w:lang w:eastAsia="ru-RU"/>
        </w:rPr>
        <w:lastRenderedPageBreak/>
        <w:t>запроса. При этом срок рассмотрения может быть продлен по инициативе Заказчика для полного и всестороннего рассмотрения всех обстоятельств запроса, а также получения дополнительной информации и документов от Исполнителя, о чем Заказчик уведомляет Исполнителя. Максимальный срок такого ответа на запрос Исполнителя в любом случае не может превышать 30 (тридцать) календарных дней.</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7. Дополнительные выплаты</w:t>
      </w:r>
    </w:p>
    <w:p w:rsidR="00AD0CA7" w:rsidRPr="00AD0CA7" w:rsidRDefault="00AD0CA7" w:rsidP="00AD0CA7">
      <w:pPr>
        <w:shd w:val="clear" w:color="auto" w:fill="FFFFFF"/>
        <w:spacing w:after="18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Дополнительные поддерживающие выплаты или меры поддержки Заказчиком Исполнителя состоят из следующих видов выплат, при условии выполнения определенных ниже условий Исполнителем, при этом Исполнитель проинформирован и согласен с тем, что на Тепловой карте есть области, которые не предусматривают какие-либо поддерживающие выплаты или меры поддержки при открытии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7.1. </w:t>
      </w:r>
      <w:r w:rsidRPr="00AD0CA7">
        <w:rPr>
          <w:rFonts w:ascii="Arial" w:eastAsia="Times New Roman" w:hAnsi="Arial" w:cs="Arial"/>
          <w:color w:val="000000"/>
          <w:sz w:val="24"/>
          <w:szCs w:val="24"/>
          <w:lang w:eastAsia="ru-RU"/>
        </w:rPr>
        <w:t>Единоразовая выплата (далее – Единоразовая выплата) подлежит выплате при условии достижения Исполнителем за последние 30 (тридцать) дней работы ПВЗ следующего Оборота ПВЗ Исполнителя в зависимости от страны, в которой находится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Российская Федерация — 3 000 000 (три миллиона) российских рублей;</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Республика Узбекистан – 83 832 000 (восемьдесят три миллиона восемьсот тридцать две тысячи) Узбекских сум (UZS);</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Республика Кыргызстан – 1 010 000 (один миллион десять тысяч) Киргизских сом (KGS);</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Республика Казахстан – 15 350 000 (пятнадцать миллионов триста пятьдесят тысяч) Казахстанских тенге (KZT);</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Республика Армения – 9 420 000 (девять миллионов четыреста двадцать тысяч) Армянских драм (AMD);</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Республика Беларусь – 108 000 (сто восемь тысяч) Белорусских рублей (BYN);</w:t>
      </w:r>
    </w:p>
    <w:p w:rsidR="00AD0CA7" w:rsidRPr="00AD0CA7" w:rsidRDefault="00AD0CA7" w:rsidP="00AD0CA7">
      <w:pPr>
        <w:shd w:val="clear" w:color="auto" w:fill="FFFFFF"/>
        <w:spacing w:after="18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Размер Единоразовой выплаты определяется в соответствии с данными, указанными на Тепловой карте в зависимости от области, в которой такой Исполнитель открывает новое ПВЗ, на момент подачи Исполнителем заявки на открытие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7.1.1. </w:t>
      </w:r>
      <w:r w:rsidRPr="00AD0CA7">
        <w:rPr>
          <w:rFonts w:ascii="Arial" w:eastAsia="Times New Roman" w:hAnsi="Arial" w:cs="Arial"/>
          <w:color w:val="000000"/>
          <w:sz w:val="24"/>
          <w:szCs w:val="24"/>
          <w:lang w:eastAsia="ru-RU"/>
        </w:rPr>
        <w:t>Единоразовая выплата для Исполнителя при Активации определенного количества ПВЗ подлежит выплате, если такие меры поддержки предлагаются в населенном пункте, городе, регионе, стране в соответствии с данными, условиями и в размере, указанными на Тепловой карте на момент подачи заявки на открытие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7.1.2. </w:t>
      </w:r>
      <w:r w:rsidRPr="00AD0CA7">
        <w:rPr>
          <w:rFonts w:ascii="Arial" w:eastAsia="Times New Roman" w:hAnsi="Arial" w:cs="Arial"/>
          <w:color w:val="000000"/>
          <w:sz w:val="24"/>
          <w:szCs w:val="24"/>
          <w:lang w:eastAsia="ru-RU"/>
        </w:rPr>
        <w:t>Единоразовая выплата для Исполнителя при открытии ПВЗ на упрощенных условиях, подлежит выплате, если такие меры поддержки предлагаются в населенном пункте, городе, регионе, стране в соответствии с данными и в размере, указанными на Тепловой карте в момент подачи заявки в месте открытия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7.2. </w:t>
      </w:r>
      <w:r w:rsidRPr="00AD0CA7">
        <w:rPr>
          <w:rFonts w:ascii="Arial" w:eastAsia="Times New Roman" w:hAnsi="Arial" w:cs="Arial"/>
          <w:color w:val="000000"/>
          <w:sz w:val="24"/>
          <w:szCs w:val="24"/>
          <w:lang w:eastAsia="ru-RU"/>
        </w:rPr>
        <w:t>Дополнительная выплата (далее – Дополнительная выплата) может составлять:</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от одной до трех,</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от одной до шести,</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от одной до девяти Дополнительных выплат в соответствии с формулой:</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Выплата = Од - Ви</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Выплата </w:t>
      </w:r>
      <w:r w:rsidRPr="00AD0CA7">
        <w:rPr>
          <w:rFonts w:ascii="Arial" w:eastAsia="Times New Roman" w:hAnsi="Arial" w:cs="Arial"/>
          <w:color w:val="000000"/>
          <w:sz w:val="24"/>
          <w:szCs w:val="24"/>
          <w:lang w:eastAsia="ru-RU"/>
        </w:rPr>
        <w:t>– величина, рассчитываемая по истечении каждого из трех последовательных периодов оказания Услуг Исполнителем в ПВЗ равных 30 (тридцати) календарным дням с даты начала оказания Услуг (выдачи Товара Клиенту). Выплата может быть только положительной величиной.</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lastRenderedPageBreak/>
        <w:t>Од </w:t>
      </w:r>
      <w:r w:rsidRPr="00AD0CA7">
        <w:rPr>
          <w:rFonts w:ascii="Arial" w:eastAsia="Times New Roman" w:hAnsi="Arial" w:cs="Arial"/>
          <w:color w:val="000000"/>
          <w:sz w:val="24"/>
          <w:szCs w:val="24"/>
          <w:lang w:eastAsia="ru-RU"/>
        </w:rPr>
        <w:t>– размер возможного предполагаемого дохода Исполнителя за 30 (тридцать) календарных дней оказания Услуг в ПВЗ, определяется в соответствии с данными, указанными на Тепловой карте в зависимости от области, в которой такой Исполнитель открывает новое ПВЗ на момент подачи Исполнителем заявки на открытие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Ви </w:t>
      </w:r>
      <w:r w:rsidRPr="00AD0CA7">
        <w:rPr>
          <w:rFonts w:ascii="Arial" w:eastAsia="Times New Roman" w:hAnsi="Arial" w:cs="Arial"/>
          <w:color w:val="000000"/>
          <w:sz w:val="24"/>
          <w:szCs w:val="24"/>
          <w:lang w:eastAsia="ru-RU"/>
        </w:rPr>
        <w:t>– размер вознаграждения Исполнителя за аналогичные 30 (тридцать) календарных дней оказания Услуг в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7.3. </w:t>
      </w:r>
      <w:r w:rsidRPr="00AD0CA7">
        <w:rPr>
          <w:rFonts w:ascii="Arial" w:eastAsia="Times New Roman" w:hAnsi="Arial" w:cs="Arial"/>
          <w:color w:val="000000"/>
          <w:sz w:val="24"/>
          <w:szCs w:val="24"/>
          <w:lang w:eastAsia="ru-RU"/>
        </w:rPr>
        <w:t>Исполнитель обязан возвратить Заказчику суммы Дополнительных поддерживающих выплат, указанных в пп. 7.1., 7.1.1., 7.1.2. и 7.2 Договора, если в течение 12 (двенадцати) календарных месяцев или, если в течение 18 (восемнадцати) календарных месяцев, при получении от одной до девяти Дополнительных выплат согласно п. 7.2. Договора, после Активации ПВЗ произойдет любое из нижеследующих событий:</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Деактивация ПВЗ Исполнителя в результате прекращения оказания Услуг в ПВЗ Исполнителем по основаниям, предусмотренным Договором;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Смена Исполнителя. Под сменой Исполнителя понимается замена Стороны Исполнителя по Договору, при которой изначальный Исполнитель передаёт все права и обязанности по Договору новому Исполнителю.</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Исполнитель обязан возвратить Заказчику суммы Дополнительных поддерживающих выплат:</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в течение 5 (пяти) календарных дней до даты Деактивации ПВЗ Исполнителя;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не позднее 5 (пяти) календарных дней до даты смены Исполнителя.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Заказчик вправе в одностороннем порядке удержать указанные суммы Дополнительных поддерживающих выплат Исполнителя из вознаграждения Исполнителя по истечении срока, указанного выше для возврата Дополнительных поддерживающих выплат Исполнителем, но не позднее дня наступления Деактивации или смены Исполнителя.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7.4. </w:t>
      </w:r>
      <w:r w:rsidRPr="00AD0CA7">
        <w:rPr>
          <w:rFonts w:ascii="Arial" w:eastAsia="Times New Roman" w:hAnsi="Arial" w:cs="Arial"/>
          <w:color w:val="000000"/>
          <w:sz w:val="24"/>
          <w:szCs w:val="24"/>
          <w:lang w:eastAsia="ru-RU"/>
        </w:rPr>
        <w:t>Заказчик оставляет за собой право устанавливать и осуществлять иные дополнительные поддерживающие выплаты или меры поддержки для Исполнителей, порядок, основания, критерии и размеры которых будут определяться Заказчиком дополнительно, в том числе на Тепловой карте. Действие п. 7.3. Договора на такие выплаты не распространяется.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7.5.</w:t>
      </w:r>
      <w:r w:rsidRPr="00AD0CA7">
        <w:rPr>
          <w:rFonts w:ascii="Arial" w:eastAsia="Times New Roman" w:hAnsi="Arial" w:cs="Arial"/>
          <w:color w:val="000000"/>
          <w:sz w:val="24"/>
          <w:szCs w:val="24"/>
          <w:lang w:eastAsia="ru-RU"/>
        </w:rPr>
        <w:t> Вознаграждение в размере Единоразовой выплаты согласно п. 7.1., 7.1.1. и 7.1.2. Договора отражается на Балансе Исполнителя в качестве авансового платежа и является дополнительным вознаграждением Исполнителя по Договору за 12 (двенадцатый) Отчетный и последующие периоды оказания Услуг.</w:t>
      </w:r>
    </w:p>
    <w:p w:rsidR="00AD0CA7" w:rsidRPr="00AD0CA7" w:rsidRDefault="00AD0CA7" w:rsidP="00AD0CA7">
      <w:pPr>
        <w:shd w:val="clear" w:color="auto" w:fill="FFFFFF"/>
        <w:spacing w:after="18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Единоразовая выплата отражается на Балансе Исполнителя в течение 30 (тридцати) календарных дней с момента достижения, указанного в п. 7.1. Договора Оборота ПВЗ Исполнителя или в течение 30 (тридцати) календарных дней согласно п. 7.1.1. и 7.1.2. с даты начала оказания Услуг (выдачи Товара Клиенту).</w:t>
      </w:r>
    </w:p>
    <w:p w:rsidR="00AD0CA7" w:rsidRPr="00AD0CA7" w:rsidRDefault="00AD0CA7" w:rsidP="00AD0CA7">
      <w:pPr>
        <w:shd w:val="clear" w:color="auto" w:fill="FFFFFF"/>
        <w:spacing w:after="18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Вознаграждение в размере Дополнительной выплаты и иных выплат согласно п. 7.2. Договора отражается на Балансе Исполнителя в качестве авансового платежа и является дополнительным вознаграждением Исполнителя ПВЗ по Договору за 12 (двенадцатый) Отчетный и последующие периоды оказания Услуг, в зависимости от периода получения Дополнительных выплат.</w:t>
      </w:r>
    </w:p>
    <w:p w:rsidR="00AD0CA7" w:rsidRPr="00AD0CA7" w:rsidRDefault="00AD0CA7" w:rsidP="00AD0CA7">
      <w:pPr>
        <w:shd w:val="clear" w:color="auto" w:fill="FFFFFF"/>
        <w:spacing w:after="18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Дополнительная выплата отражается на Балансе Исполнителя в течение 7 (семи) календарных дней после завершения каждого тридцатидневного периода оказания Услуг, начиная с даты начала оказания Услуг (выдачи Товара Клиенту).</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8. Порядок определения размера вознаграждения Исполнителя и порядок расчетов между Сторонами</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lastRenderedPageBreak/>
        <w:t>8.1. </w:t>
      </w:r>
      <w:r w:rsidRPr="00AD0CA7">
        <w:rPr>
          <w:rFonts w:ascii="Arial" w:eastAsia="Times New Roman" w:hAnsi="Arial" w:cs="Arial"/>
          <w:color w:val="000000"/>
          <w:sz w:val="24"/>
          <w:szCs w:val="24"/>
          <w:lang w:eastAsia="ru-RU"/>
        </w:rPr>
        <w:t>Вознаграждение за оказанные Исполнителем Услуги за Отчетный период рассчитывается на основании отчетов, формируемых еженедельно в ЛК Исполнителя по Тарифам, указанным в Приложении №1 к Договору, и отражается на Балансе Исполнителя в его ЛК.</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Вознаграждение за каждый прошедший Отчетный период перечисляется на расчетный счет Исполнителю не позднее последнего дня календарного месяца, в котором закончился Отчетный период. Вознаграждение за Отчетный период, который включает последний день календарного месяца, перечисляется на расчетный счет Исполнителю в любом случае не позднее 15 (пятнадцатого) числа календарного месяца, который начался в Отчетный период. Выплата вознаграждения может осуществляться в иные сроки, в случаях, когда Исполнитель подключил соответствующую услугу/подписку на Портале.</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Платежные обязательства Заказчика считаются исполненными с даты списания денежных средств с расчетного счета Заказчика.</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Вознаграждение Исполнителя включает в себя все расходы, затраты и издержки Исполнителя, связанные с выполнением настоящего Договора, в том числе, но не ограничиваясь: осуществление погрузо-разгрузочных работ при приемке Товаров от Заказчика/Перевозчика и возврате Товаров, расходы на специальное оборудование, необходимое для обработки Товаров при их приемки приемке и возврате (сканеры штрих-кодов и т.п.).</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В случае, если за Отчетный период Исполнителем оказаны Услуги на сумму менее 500 (пятисот) российских рублей или эквивалента указанной суммы в национальной валюте страны государственной регистрации сторон по курсу ЦБ РФ на дату расчета, Заказчик переносит оплату таких Услуг пока сумма вознаграждения будет более 500 (пятисот) российских рублей.</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8.2. </w:t>
      </w:r>
      <w:r w:rsidRPr="00AD0CA7">
        <w:rPr>
          <w:rFonts w:ascii="Arial" w:eastAsia="Times New Roman" w:hAnsi="Arial" w:cs="Arial"/>
          <w:color w:val="000000"/>
          <w:sz w:val="24"/>
          <w:szCs w:val="24"/>
          <w:lang w:eastAsia="ru-RU"/>
        </w:rPr>
        <w:t>При расчёте вознаграждения Исполнителя Заказчик исключает из расчёта операции, размещённые Исполнителем на Портале, в отношении которых было выявлено любое из следующих обстоятельств:</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от Получателя поступило обращение о том, что им не был получен Товар, относительно которого Исполнитель разместил в Личном кабинете информацию о выдаче (вручении) Получателю;</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Товары, указанные Исполнителем как возвращенные Клиентами или не востребованные Клиентами, не были переданы Исполнителем Заказчику/Перевозчику.</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8.2.1. </w:t>
      </w:r>
      <w:r w:rsidRPr="00AD0CA7">
        <w:rPr>
          <w:rFonts w:ascii="Arial" w:eastAsia="Times New Roman" w:hAnsi="Arial" w:cs="Arial"/>
          <w:color w:val="000000"/>
          <w:sz w:val="24"/>
          <w:szCs w:val="24"/>
          <w:lang w:eastAsia="ru-RU"/>
        </w:rPr>
        <w:t>В случае, если указанные выше обстоятельства выявлены Заказчиком за Отчётный период, Заказчик учитывает данные обстоятельства при расчёте вознаграждения за Услуги за любой последующий Отчётный период, в течение которого были выявлены указанные обстоятельства и на соответствующую сумму уменьшает размер вознаграждения Исполнителя за такой Отчётный период.</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8.2.2. </w:t>
      </w:r>
      <w:r w:rsidRPr="00AD0CA7">
        <w:rPr>
          <w:rFonts w:ascii="Arial" w:eastAsia="Times New Roman" w:hAnsi="Arial" w:cs="Arial"/>
          <w:color w:val="000000"/>
          <w:sz w:val="24"/>
          <w:szCs w:val="24"/>
          <w:lang w:eastAsia="ru-RU"/>
        </w:rPr>
        <w:t>Исполнитель вправе предоставить Заказчику доказательства передачи Товаров Получателю в течение 5 (пяти) календарных дней с момента получения извещения от Заказчика посредством Портала, либо электронной почты, о выявленных в п. 8.2 Договора обстоятельствах. Исполнитель направляет доказательства Заказчику через Личный кабинет.</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8.2.3. </w:t>
      </w:r>
      <w:r w:rsidRPr="00AD0CA7">
        <w:rPr>
          <w:rFonts w:ascii="Arial" w:eastAsia="Times New Roman" w:hAnsi="Arial" w:cs="Arial"/>
          <w:color w:val="000000"/>
          <w:sz w:val="24"/>
          <w:szCs w:val="24"/>
          <w:lang w:eastAsia="ru-RU"/>
        </w:rPr>
        <w:t>В случае направления Исполнителем Заказчику доказательств, указанных в пп. 8.2.2 Договора, Заказчик проводит проверку представленных доказательств. По итогам проведенной проверки Заказчиком принимается одно из решений:</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lastRenderedPageBreak/>
        <w:t>• </w:t>
      </w:r>
      <w:r w:rsidRPr="00AD0CA7">
        <w:rPr>
          <w:rFonts w:ascii="Arial" w:eastAsia="Times New Roman" w:hAnsi="Arial" w:cs="Arial"/>
          <w:color w:val="000000"/>
          <w:sz w:val="24"/>
          <w:szCs w:val="24"/>
          <w:lang w:eastAsia="ru-RU"/>
        </w:rPr>
        <w:t>при подтверждении факта передачи Товара, который считался утерянным, данная операция учитывается Заказчиком, при расчете Вознаграждения Исполнителя за следующий Отчетный период;</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при признании предоставленных Исполнителем доказательств необоснованными Заказчик направляет Исполнителю соответствующее уведомление.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8.3. </w:t>
      </w:r>
      <w:r w:rsidRPr="00AD0CA7">
        <w:rPr>
          <w:rFonts w:ascii="Arial" w:eastAsia="Times New Roman" w:hAnsi="Arial" w:cs="Arial"/>
          <w:color w:val="000000"/>
          <w:sz w:val="24"/>
          <w:szCs w:val="24"/>
          <w:lang w:eastAsia="ru-RU"/>
        </w:rPr>
        <w:t>Стороны признают, что данные, содержащиеся на Портале и в ЛК Исполнителя, являются достаточным и точным доказательством объема оказанных Услуг, количества Товаров, переданных Исполнителю, стоимости таких Товаров и других обстоятельств, сведения о которых содержатся на Портале. Расчет и оплата вознаграждения производятся по данным, полученным на Портале или иным согласованным Сторонами способом. Данные Портала могут быть предоставлены любой из Сторон в суд в качестве доказательства. Сторона, возражающая против обстоятельств, подтвержденных данными с Портала, должна доказать недостоверность таких данных.</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8.4. </w:t>
      </w:r>
      <w:r w:rsidRPr="00AD0CA7">
        <w:rPr>
          <w:rFonts w:ascii="Arial" w:eastAsia="Times New Roman" w:hAnsi="Arial" w:cs="Arial"/>
          <w:color w:val="000000"/>
          <w:sz w:val="24"/>
          <w:szCs w:val="24"/>
          <w:lang w:eastAsia="ru-RU"/>
        </w:rPr>
        <w:t>Все расчеты по Договору производятся в национальной валюте страны по месту государственной регистрации сторон.</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8.5. </w:t>
      </w:r>
      <w:r w:rsidRPr="00AD0CA7">
        <w:rPr>
          <w:rFonts w:ascii="Arial" w:eastAsia="Times New Roman" w:hAnsi="Arial" w:cs="Arial"/>
          <w:color w:val="000000"/>
          <w:sz w:val="24"/>
          <w:szCs w:val="24"/>
          <w:lang w:eastAsia="ru-RU"/>
        </w:rPr>
        <w:t>Исполнитель, в случае, если является плательщиком НДС (кроме Исполнителей, указанных в п. 8.5.1. – 8.5.5. Договора), еженедельно, не позднее 3 (трех) календарных дней с даты окончания Отчётного периода, обязан на основании размещенных на Портале сведений о совершенных операциях с Товарами сформировать и направить Заказчику следующие Документы, подтверждающие оказание услуг в электронной форме и подписать их надлежащим образом посредством Системы ЭДО:</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 Акт оказанных Услуг, счёт-фактуру или УПД.</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Для Исполнителей, не являющихся плательщиками НДС (кроме Исполнителей, указанных в п. 8.5.1. – 8.5.5. Договора), по окончании Отчетного периода формируются следующие Документы, подтверждающие оказание Услуг, которые могут быть подписаны между Сторонами согласованным способом, в том числе, посредством ПЭП (простой электронной подписью, которая посредством использования кодов, паролей или иных средств подтверждает факт подписания электронной подписью электронных документов, иной информации в электронной форме определенным лицом. Электронная подпись, является аналогом собственноручной подписи в соответствии с законодательством РФ):</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 Акт оказанных Услуг за Отчётный период;</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В случае, если Исполнитель не подписал, сформированный Акт оказанных услуг, в том числе, ПЭП в течение 5 (пяти) календарных дней с даты его формирования или не предоставил мотивированные возражения, то Акт оказанных Услуг считается принятым между Сторонами. Электронные документы, иная информация в электронной форме, подписанные ПЭП с использованием системы Заказчика, в которой Исполнитель авторизуется с использованием следующих данных (логина и пароля) Исполнителя, считаются подписанными самим Исполнителем.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8.5.1. </w:t>
      </w:r>
      <w:r w:rsidRPr="00AD0CA7">
        <w:rPr>
          <w:rFonts w:ascii="Arial" w:eastAsia="Times New Roman" w:hAnsi="Arial" w:cs="Arial"/>
          <w:color w:val="000000"/>
          <w:sz w:val="24"/>
          <w:szCs w:val="24"/>
          <w:lang w:eastAsia="ru-RU"/>
        </w:rPr>
        <w:t xml:space="preserve">Для Исполнителей, зарегистрированных на территории Республики Казахстан (РК), как являющихся плательщиками НДС, так и не являющихся плательщиками НДС, Стороны составляют первичные учетные документы, подтверждающие факт оказание/принятия Услуг в соответствии с требованиями законодательства РК, в том числе Кодекса РК «О налогах и других обязательных </w:t>
      </w:r>
      <w:r w:rsidRPr="00AD0CA7">
        <w:rPr>
          <w:rFonts w:ascii="Arial" w:eastAsia="Times New Roman" w:hAnsi="Arial" w:cs="Arial"/>
          <w:color w:val="000000"/>
          <w:sz w:val="24"/>
          <w:szCs w:val="24"/>
          <w:lang w:eastAsia="ru-RU"/>
        </w:rPr>
        <w:lastRenderedPageBreak/>
        <w:t>платежах в бюджет (Налоговый кодекс)», Закона РК «О бухгалтерском учете и финансовой отчетности», приказа Министра финансов РК от 20.12.2012 года № 562, Министра финансов РК от 31.03.2015 года № 241.</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Исполнители, зарегистрированные на территории РК, обязуются предоставлять Акт сверки взаиморасчетов, но не реже одного раза в 6 (шесть) месяцев в целях обеспечения корректности учета, а при получении запроса в течение 5 (пяти) рабочих дней с даты получения соответствующего запроса.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8.5.2. </w:t>
      </w:r>
      <w:r w:rsidRPr="00AD0CA7">
        <w:rPr>
          <w:rFonts w:ascii="Arial" w:eastAsia="Times New Roman" w:hAnsi="Arial" w:cs="Arial"/>
          <w:color w:val="000000"/>
          <w:sz w:val="24"/>
          <w:szCs w:val="24"/>
          <w:lang w:eastAsia="ru-RU"/>
        </w:rPr>
        <w:t>Для Исполнителей, зарегистрированных на территории Республики Армения, как являющихся плательщиками НДС, так и не являющихся плательщиками НДС, Исполнитель в течение 5 (пяти) рабочих дней с даты получения отчета об оказанных Услугах, сформированного в ЛК Исполнителя, обязан на основе отчета сформировать счет-фактуру за оказанные Услуги и налоговый счет на портале http://e-invoice.taxservice.am/ и выставить его Заказчику.</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8.5.3. </w:t>
      </w:r>
      <w:r w:rsidRPr="00AD0CA7">
        <w:rPr>
          <w:rFonts w:ascii="Arial" w:eastAsia="Times New Roman" w:hAnsi="Arial" w:cs="Arial"/>
          <w:color w:val="000000"/>
          <w:sz w:val="24"/>
          <w:szCs w:val="24"/>
          <w:lang w:eastAsia="ru-RU"/>
        </w:rPr>
        <w:t>Для Исполнителей, зарегистрированных на территории Республики Беларусь, как являющихся плательщиками НДС, так и не являющихся плательщиками НДС, Стороны составляют первичные учетные документы, подтверждающие оказание Услуг единолично (Постановление Министерства финансов Республики Беларусь от 12.02.2018 г. № 13, включая любые изменяющие или дополняющие его документы) на основании размещенных на Портале сведений о совершенных операциях с Товарами. В соответствии с п. 15.2 Договора, условие о необходимости оформления первичных учётных документов для Исполнителей, зарегистрированных в Республике Беларусь, распространяется на все периоды сотрудничества, включая предыдущие, независимо от даты вступления в силу изменений.</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Исполнители, зарегистрированные на территории Республики Беларусь, обязуются предоставлять Акт сверки взаиморасчётов по запросу, но не реже одного раза в 6 (шесть) месяцев в целях обеспечения корректности учёта в течение 5 (пяти) рабочих дней с даты получения соответствующего запроса. Годовая сверка расчётов по акту является обязательной и проводится в срок, установленный законодательством Республики Беларусь, с учётом требований Инструкции №180 Минфина РБ от 30.11.2007 г.</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8.5.4. </w:t>
      </w:r>
      <w:r w:rsidRPr="00AD0CA7">
        <w:rPr>
          <w:rFonts w:ascii="Arial" w:eastAsia="Times New Roman" w:hAnsi="Arial" w:cs="Arial"/>
          <w:color w:val="000000"/>
          <w:sz w:val="24"/>
          <w:szCs w:val="24"/>
          <w:lang w:eastAsia="ru-RU"/>
        </w:rPr>
        <w:t>Для Исполнителей, зарегистрированных на территории Республики Кыргызстан, как являющихся плательщиками НДС, так и не являющихся плательщиками НДС, в целях соответствия фактическому содержанию оказываемых Услуг настоящему Договору, обязательно указывать при оформлении налоговой и бухгалтерской документации следующий код экономической деятельности согласно Государственному классификатору экономической деятельности Кыргызской Республики:</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53.20.0 — Прочая почтовая и курьерская деятельность.</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 xml:space="preserve">Исполнитель подтверждает и гарантирует, что вышеуказанный код включён в его регистрационные данные в уполномоченных государственных органах и будет использоваться при оформлении электронных счетов-фактур (ЭСФ) и иной налоговой и бухгалтерской документации, связанной с исполнением настоящего Договора. В случае оформления и предоставления Заказчику ЭСФ, иной налоговой и бухгалтерской документации с неверным кодом экономической деятельности или без надлежащего кода, Заказчик вправе отказать в принятии таких документов от Исполнителя до устранения несоответствия и предоставления ЭСФ, иной налоговой и бухгалтерской документации с верным </w:t>
      </w:r>
      <w:r w:rsidRPr="00AD0CA7">
        <w:rPr>
          <w:rFonts w:ascii="Arial" w:eastAsia="Times New Roman" w:hAnsi="Arial" w:cs="Arial"/>
          <w:color w:val="000000"/>
          <w:sz w:val="24"/>
          <w:szCs w:val="24"/>
          <w:lang w:eastAsia="ru-RU"/>
        </w:rPr>
        <w:lastRenderedPageBreak/>
        <w:t>кодом экономической деятельности согласно настоящему пункту. Исполнитель несет ответственность за правильность указания кода экономической деятельности, а также за все последствия, возникшие вследствие его неверного указания.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8.5.5. </w:t>
      </w:r>
      <w:r w:rsidRPr="00AD0CA7">
        <w:rPr>
          <w:rFonts w:ascii="Arial" w:eastAsia="Times New Roman" w:hAnsi="Arial" w:cs="Arial"/>
          <w:color w:val="000000"/>
          <w:sz w:val="24"/>
          <w:szCs w:val="24"/>
          <w:lang w:eastAsia="ru-RU"/>
        </w:rPr>
        <w:t>Для Исполнителей, зарегистрированных на территории Республики Узбекистан, первичные учетные документы по настоящему Договору оформляются исключительно в электронной форме через государственную систему электронного документооборота, расположенную на сайте soliq.uz в соответствии с Налоговым кодексом Республики Узбекистан, Законом Республики Узбекистан «О бухгалтерском учёте» и постановлением Кабинета Министров № 489 от 14.08.2020 г.</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Плательщики НДС формируют и выставляют Заказчику электронный счёт-фактуру и Акт оказанных услуг через систему soliq.uz. Счёт-фактура выставляется на дату оказания Услуг либо, если документы оформляются последним днём месяца реализации — не позднее 10-го числа месяца, следующего за месяцем оказания Услуг.</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Исполнители, не являющиеся плательщиками НДС, формируют и направляют Заказчику электронный Акт оказанных услуг через систему электронного документооборота либо иным согласованным Сторонами способом. Если Акт не подписан Исполнителем и отсутствуют мотивированные возражения в течение 5 (пяти) календарных дней с даты его формирования, Акт считается принятым. Стороны подтверждают, что Заказчик не вправе оформлять или выставлять первичные учетные документы за Исполнителя. Исполнитель предоставляет Акт сверки взаиморасчётов по запросу Заказчика, но не реже одного раза в полугодие.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8.6. </w:t>
      </w:r>
      <w:r w:rsidRPr="00AD0CA7">
        <w:rPr>
          <w:rFonts w:ascii="Arial" w:eastAsia="Times New Roman" w:hAnsi="Arial" w:cs="Arial"/>
          <w:color w:val="000000"/>
          <w:sz w:val="24"/>
          <w:szCs w:val="24"/>
          <w:lang w:eastAsia="ru-RU"/>
        </w:rPr>
        <w:t>Стороны вправе использовать иные Документы, подтверждающие оказание Услуг по установленной форме. Все документы, используемые Сторонами для подтверждения оказания Услуг, формируются на основании размещенных на Портале сведений о совершенных операциях с Товарами.</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8.7. </w:t>
      </w:r>
      <w:r w:rsidRPr="00AD0CA7">
        <w:rPr>
          <w:rFonts w:ascii="Arial" w:eastAsia="Times New Roman" w:hAnsi="Arial" w:cs="Arial"/>
          <w:color w:val="000000"/>
          <w:sz w:val="24"/>
          <w:szCs w:val="24"/>
          <w:lang w:eastAsia="ru-RU"/>
        </w:rPr>
        <w:t>Требования Заказчика к Исполнителю о возмещении убытков, штрафов за допущенные нарушения Договора, а также требования Заказчика об уплате сумм, возникших из любых договоров и соглашений между Исполнителем и Заказчиком и требования Исполнителя к Заказчику о выплате вознаграждения по Договору, а также уплате любых других сумм, включая требования о возмещении убытков, сальдируются в момент отражения сумм таких требований в Личном кабинете Исполнителя. Такое сальдирование прекращает требования в соответствующей части и происходит автоматически без дополнительных заявлений от любой из Сторон.</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По результатам такого сальдирования:</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 если сумма требований Заказчика была меньше, Заказчик перечисляет оставшуюся после удержаний сумму вознаграждения в предусмотренном Договором порядке;</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 если сумма требований Заказчика была больше, Исполнитель обязан уплатить сумму разницы в течение срока, указанного в п. 8.8. Договора, с момента отражения такого требования в Личном кабинете Исполнителя или Заказчик вправе осуществить удержание в оставшейся сумме при последующем перечислении вознаграждения.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lastRenderedPageBreak/>
        <w:t>8.8. </w:t>
      </w:r>
      <w:r w:rsidRPr="00AD0CA7">
        <w:rPr>
          <w:rFonts w:ascii="Arial" w:eastAsia="Times New Roman" w:hAnsi="Arial" w:cs="Arial"/>
          <w:color w:val="000000"/>
          <w:sz w:val="24"/>
          <w:szCs w:val="24"/>
          <w:lang w:eastAsia="ru-RU"/>
        </w:rPr>
        <w:t>В случае, если Заказчиком в одностороннем порядке была удержана часть вознаграждения по Договору или по любому другому договору, заключенному между Сторонами, и удержанная сумма не покрывает размер причиненных убытков/неустоек (пени, штрафы), Исполнитель обязуется оплатить по реквизитам Заказчика, указанным на Портале или предоставленным Заказчиком, разницу между размером причиненных убытков и размером фактического удержания в течение 5 (пяти) рабочих дней с момента направления Исполнителю уведомления об удержании.</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8.9. </w:t>
      </w:r>
      <w:r w:rsidRPr="00AD0CA7">
        <w:rPr>
          <w:rFonts w:ascii="Arial" w:eastAsia="Times New Roman" w:hAnsi="Arial" w:cs="Arial"/>
          <w:color w:val="000000"/>
          <w:sz w:val="24"/>
          <w:szCs w:val="24"/>
          <w:lang w:eastAsia="ru-RU"/>
        </w:rPr>
        <w:t>Стороны пришли к соглашению, что в целях исполнения обязательств Исполнителя, зарегистрированного на территории Российской Федерации, перед Заказчиком в рамках настоящего Договора, в том числе, но не ограничиваясь в целях погашения любой задолженности по Договору, Исполнителю может быть предоставлена возможность через Портал с использованием сервисов и функционала ПАО Сбербанк и/или АО «ТБанк» предоставить по своему выбору указанным банкам заявление (поручение и/или иное распоряжение) на списание без дополнительных распоряжений Исполнителя (согласия/акцепта) денежных средств в любой сумме в рамках одного платежного требования Заказчика с расчетного счета Исполнителя, открытого в ПАО Сбербанк и/или АО «ТБанк», соответственно.</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Исполнитель понимает и соглашается, что в случае предоставления заявления (поручения и/или иного распоряжения) в ПАО Сбербанк и/или АО «ТБанк» на списание без дополнительных распоряжений Исполнителя (согласия/акцепта) денежных средств в соответствии с настоящим пунктом через Портал с использованием сервисов и функционала ПАО Сбербанк и/или АО «ТБанк» Исполнитель предоставляет Заказчику право списывать суммы, подлежащие уплате Заказчику без распоряжения (согласия) Исполнителя путем предъявления к банковским счетам Исполнителя, открытым в ПАО Сбербанк и/или АО «ТБанк» платежного требования, инкассового распоряжения и иных, предусмотренных законодательством Российской Федерации, форм расчетных документов, предусмотренных для осуществления списания денежных средств со счета Исполнителя по требованию получателя средств, в соответствии с Договором. Для реализации указанного права Исполнитель предоставляет в ПАО Сбербанк и/или АО «ТБанк» сведения о Заказчике как о получателе средств, имеющем право предъявлять указанные выше расчетные документы к банковскому счету Исполнителя, об обязательстве Исполнителя по заключенному Договору и иные необходимые и достаточные сведения через Портал с использованием сервисов ПАО Сбербанк и/или АО «ТБанк».</w:t>
      </w:r>
    </w:p>
    <w:p w:rsidR="00AD0CA7" w:rsidRPr="00AD0CA7" w:rsidRDefault="00AD0CA7" w:rsidP="00AD0CA7">
      <w:pPr>
        <w:shd w:val="clear" w:color="auto" w:fill="FFFFFF"/>
        <w:spacing w:after="18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Заказчик не несет ответственность перед Исполнителем в следующем случае: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в результате задержки получения платежа, возникшей по вине банка, обслуживающего Исполнителя, расчетных центров или других учреждений, осуществляющих межбанковские переводы;</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в результате излишнего списания в соответствии с настоящими условия в результате ошибок, допущенных банком, обслуживающим Исполнителя. Описанное выше списание будет отражаться на Балансе Исполнителя.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9. Видеонаблюдение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9.1.1. </w:t>
      </w:r>
      <w:r w:rsidRPr="00AD0CA7">
        <w:rPr>
          <w:rFonts w:ascii="Arial" w:eastAsia="Times New Roman" w:hAnsi="Arial" w:cs="Arial"/>
          <w:color w:val="000000"/>
          <w:sz w:val="24"/>
          <w:szCs w:val="24"/>
          <w:lang w:eastAsia="ru-RU"/>
        </w:rPr>
        <w:t>Исполнитель обязуется оборудовать ПВЗ системой видеонаблюдения, соответствующей техническим требованиям, указанным в Регламенте состояния ПВЗ (Приложение № 3), и подключить систему к провайдеру облачного видеонаблюдения, соответствующего техническим требованиям, которые размещены на сайте </w:t>
      </w:r>
      <w:hyperlink r:id="rId8" w:tgtFrame="_blank" w:history="1">
        <w:r w:rsidRPr="00AD0CA7">
          <w:rPr>
            <w:rFonts w:ascii="inherit" w:eastAsia="Times New Roman" w:hAnsi="inherit" w:cs="Arial"/>
            <w:b/>
            <w:bCs/>
            <w:color w:val="CB11AB"/>
            <w:spacing w:val="7"/>
            <w:sz w:val="24"/>
            <w:szCs w:val="24"/>
            <w:u w:val="single"/>
            <w:bdr w:val="none" w:sz="0" w:space="0" w:color="auto" w:frame="1"/>
            <w:lang w:eastAsia="ru-RU"/>
          </w:rPr>
          <w:t>https://pvz.wb.ru/video-connection</w:t>
        </w:r>
      </w:hyperlink>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Исполнитель обязуется оборудовать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lastRenderedPageBreak/>
        <w:t>• </w:t>
      </w:r>
      <w:r w:rsidRPr="00AD0CA7">
        <w:rPr>
          <w:rFonts w:ascii="Arial" w:eastAsia="Times New Roman" w:hAnsi="Arial" w:cs="Arial"/>
          <w:color w:val="000000"/>
          <w:sz w:val="24"/>
          <w:szCs w:val="24"/>
          <w:lang w:eastAsia="ru-RU"/>
        </w:rPr>
        <w:t>при упрощенных условиях открытия ПВЗ — 1 (одной) камерой видеонаблюдения, которая должна охватывать все зоны ПВЗ, в том числе клиентскую и складскую зоны полностью. В случае если 1 (одной) камеры недостаточно для охвата всех зон ПВЗ, Исполнитель обязуется оборудовать ПВЗ необходимым количеством камер, охватывающим всю площадь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при всех остальных условиях открытия ПВЗ — не менее 3 (трех) камер видеонаблюдения. Все камеры видеонаблюдения должны осуществлять функцию видеофиксации. В случае если ПВЗ оборудован столом для подготовки Товара к возврату, Исполнитель обязуется установить камеру видеонаблюдения на таком столе, в соответствии с техническими стандартами оборудования.</w:t>
      </w:r>
    </w:p>
    <w:p w:rsidR="00AD0CA7" w:rsidRPr="00AD0CA7" w:rsidRDefault="00AD0CA7" w:rsidP="00AD0CA7">
      <w:pPr>
        <w:shd w:val="clear" w:color="auto" w:fill="FFFFFF"/>
        <w:spacing w:after="18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Камеры должны охватывать всю площадь ПВЗ, складскую и клиентскую зоны, зоны осуществления приемки, отправки Товаров, подготовки Товаров к возврату, в том числе в Возвратные коробки. Стороны согласовали, что стол подготовки Товаров к возврату — это стол, оборудованный камерой и дополнительным светом для видеофиксации действий с Товарами. Все оборудование крепится к столу посредством специального кронштейна.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9.1.2. </w:t>
      </w:r>
      <w:r w:rsidRPr="00AD0CA7">
        <w:rPr>
          <w:rFonts w:ascii="Arial" w:eastAsia="Times New Roman" w:hAnsi="Arial" w:cs="Arial"/>
          <w:color w:val="000000"/>
          <w:sz w:val="24"/>
          <w:szCs w:val="24"/>
          <w:lang w:eastAsia="ru-RU"/>
        </w:rPr>
        <w:t>Исполнитель обязуется подключить инструмент (программу для ЭВМ) для записи монитора сотрудника Исполнителя, который предоставляется провайдерами видеонаблюдения согласно п. 9.1 Договора.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9.1.3. </w:t>
      </w:r>
      <w:r w:rsidRPr="00AD0CA7">
        <w:rPr>
          <w:rFonts w:ascii="Arial" w:eastAsia="Times New Roman" w:hAnsi="Arial" w:cs="Arial"/>
          <w:color w:val="000000"/>
          <w:sz w:val="24"/>
          <w:szCs w:val="24"/>
          <w:lang w:eastAsia="ru-RU"/>
        </w:rPr>
        <w:t>Исполнитель обеспечивает хранение данных с камер видеонаблюдения в ПВЗ, а также записи монитора компьютера сотрудника Исполнителя в облачном хранилище провайдера видеонаблюдения в течение не менее 90 (девяноста) календарных дней в период действия Договора, а также в срок не менее 90 (девяноста) календарных дней с даты прекращения действия Договора, используя видеосервисы, представленные в Регламенте состояния ПВЗ.</w:t>
      </w:r>
      <w:r w:rsidRPr="00AD0CA7">
        <w:rPr>
          <w:rFonts w:ascii="Arial" w:eastAsia="Times New Roman" w:hAnsi="Arial" w:cs="Arial"/>
          <w:color w:val="000000"/>
          <w:sz w:val="24"/>
          <w:szCs w:val="24"/>
          <w:lang w:eastAsia="ru-RU"/>
        </w:rPr>
        <w:br/>
        <w:t>Исполнитель, оказывающий услуги в ПВЗ, расположенном на территории Республики Беларусь, обеспечивает хранение данных с камер видеонаблюдения, расположенных в клиентских зонах, а также записи монитора компьютера сотрудника Исполнителя, в облачном хранилище провайдера видеонаблюдения, используя видеосервисы, которые представлены в Регламенте Состояния ПВЗ, в течение не более 30 (тридцати) календарных дней в период срока действия Договора и не более 30 (тридцати) календарных дней с даты прекращения срока действия Договора.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9.1.4. </w:t>
      </w:r>
      <w:r w:rsidRPr="00AD0CA7">
        <w:rPr>
          <w:rFonts w:ascii="Arial" w:eastAsia="Times New Roman" w:hAnsi="Arial" w:cs="Arial"/>
          <w:color w:val="000000"/>
          <w:sz w:val="24"/>
          <w:szCs w:val="24"/>
          <w:lang w:eastAsia="ru-RU"/>
        </w:rPr>
        <w:t>Исполнитель обязан проверять ежедневно до начала работы и приема/обработки Товаров работу всех камер видеонаблюдения, которые всегда должны быть подключены к электросети и сети Интернет, и корректность данных на видеозаписи (дата и время), которые должны соответствовать реальным дате и времени, указанным на Портале.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9.1.5. </w:t>
      </w:r>
      <w:r w:rsidRPr="00AD0CA7">
        <w:rPr>
          <w:rFonts w:ascii="Arial" w:eastAsia="Times New Roman" w:hAnsi="Arial" w:cs="Arial"/>
          <w:color w:val="000000"/>
          <w:sz w:val="24"/>
          <w:szCs w:val="24"/>
          <w:lang w:eastAsia="ru-RU"/>
        </w:rPr>
        <w:t>Допускается использование только одного провайдера сервиса видеонаблюдения для одного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9.1.6. </w:t>
      </w:r>
      <w:r w:rsidRPr="00AD0CA7">
        <w:rPr>
          <w:rFonts w:ascii="Arial" w:eastAsia="Times New Roman" w:hAnsi="Arial" w:cs="Arial"/>
          <w:color w:val="000000"/>
          <w:sz w:val="24"/>
          <w:szCs w:val="24"/>
          <w:lang w:eastAsia="ru-RU"/>
        </w:rPr>
        <w:t>Исполнитель предоставляет Заказчику право на полный доступ через web-интерфейс Портала к аудио-, видеотрансляциям, потоковому видео с камер видеонаблюдения в режиме реального времени (стриму/web-трансляции) и к сохраненным данным с камер видеонаблюдения (видеоархиву), посредством передачи сведений, содержащих адрес электронного ресурса в сети Интернет (ссылка), согласно установленным срокам хранения видеозаписи, с момента начала оказания Услуг в ПВЗ (активации ПВЗ), и до окончания срока действия Договора, с правом Заказчика на обработку/хранение/копирование информации, полученной с камер видеонаблюдения, в том числе у лица, оказывающего Исполнителю услуги по предоставлению сервиса видеонаблюдения и/или обработки аудио-, видеозаписей и/или их хранению.</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lastRenderedPageBreak/>
        <w:t>9.1.7. </w:t>
      </w:r>
      <w:r w:rsidRPr="00AD0CA7">
        <w:rPr>
          <w:rFonts w:ascii="Arial" w:eastAsia="Times New Roman" w:hAnsi="Arial" w:cs="Arial"/>
          <w:color w:val="000000"/>
          <w:sz w:val="24"/>
          <w:szCs w:val="24"/>
          <w:lang w:eastAsia="ru-RU"/>
        </w:rPr>
        <w:t>Исполнитель предоставляет Заказчику через Портал актуальные данные для входа в личный кабинет пользователя, выбранного видеосервиса (логин, пароль).</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9.1.8. </w:t>
      </w:r>
      <w:r w:rsidRPr="00AD0CA7">
        <w:rPr>
          <w:rFonts w:ascii="Arial" w:eastAsia="Times New Roman" w:hAnsi="Arial" w:cs="Arial"/>
          <w:color w:val="000000"/>
          <w:sz w:val="24"/>
          <w:szCs w:val="24"/>
          <w:lang w:eastAsia="ru-RU"/>
        </w:rPr>
        <w:t>Исполнитель посредством программного интерфейса взаимодействия (API) предоставляет Заказчику доступ к сервисам облачного хранилища в Личном кабинете путем входа через токен либо другим доступным способом (согласно специальным инструкциям, размещенным у каждого видеосервиса из Регламента состояния ПВЗ) с возможностью обрабатывать, копировать и сохранять видеозаписи с камер видеонаблюдения в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9.1.9. </w:t>
      </w:r>
      <w:r w:rsidRPr="00AD0CA7">
        <w:rPr>
          <w:rFonts w:ascii="Arial" w:eastAsia="Times New Roman" w:hAnsi="Arial" w:cs="Arial"/>
          <w:color w:val="000000"/>
          <w:sz w:val="24"/>
          <w:szCs w:val="24"/>
          <w:lang w:eastAsia="ru-RU"/>
        </w:rPr>
        <w:t>Исполнитель обязуется предоставить возможность идентифицировать камеры ПВЗ по ID (например, путем присвоения камерам названия в виде: «ID Исполнителя / № камеры / наименование зоны», как, например, «ID-1 — складская зона», «ID-2 — клиентская зона», «ID-3 — рабочий стол Сотрудника ПВЗ», «ID-4 — стол подготовки Товаров к возврату», а также сменить название группы камер на ID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9.1.10. </w:t>
      </w:r>
      <w:r w:rsidRPr="00AD0CA7">
        <w:rPr>
          <w:rFonts w:ascii="Arial" w:eastAsia="Times New Roman" w:hAnsi="Arial" w:cs="Arial"/>
          <w:color w:val="000000"/>
          <w:sz w:val="24"/>
          <w:szCs w:val="24"/>
          <w:lang w:eastAsia="ru-RU"/>
        </w:rPr>
        <w:t>Исполнитель обязуется совершать все действия с Товаром исключительно под камерами видеонаблюдения в ПВЗ, обеспечивая возможность отследить Товар с момента его приемки и до момента его возврата, выдачи или при совершении подготовки Товаров к возврату, в случаях, когда ПВЗ оборудован столом для подготовки Товаров к возврату.</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9.2. </w:t>
      </w:r>
      <w:r w:rsidRPr="00AD0CA7">
        <w:rPr>
          <w:rFonts w:ascii="Arial" w:eastAsia="Times New Roman" w:hAnsi="Arial" w:cs="Arial"/>
          <w:color w:val="000000"/>
          <w:sz w:val="24"/>
          <w:szCs w:val="24"/>
          <w:lang w:eastAsia="ru-RU"/>
        </w:rPr>
        <w:t>В случае неисполнения или ненадлежащего исполнения Исполнителем пунктов 9.1, 9.2, 9.3 Договора, а также в случае технического сбоя в работе камер видеонаблюдения или при наступлении любых иных обстоятельств, при которых у Заказчика будет отсутствовать доступ к данным с камер видеонаблюдения, Исполнитель обязуется в течение 3 (трех) часов с момента получения запроса Заказчика предоставить видеоматериалы с камер видеонаблюдения, установленных на ПВЗ, за запрашиваемый Заказчиком период времени.</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9.2.1. </w:t>
      </w:r>
      <w:r w:rsidRPr="00AD0CA7">
        <w:rPr>
          <w:rFonts w:ascii="Arial" w:eastAsia="Times New Roman" w:hAnsi="Arial" w:cs="Arial"/>
          <w:color w:val="000000"/>
          <w:sz w:val="24"/>
          <w:szCs w:val="24"/>
          <w:lang w:eastAsia="ru-RU"/>
        </w:rPr>
        <w:t>Запрос о предоставлении видеоматериалов с камер видеонаблюдения ПВЗ может быть направлен Исполнителю любым доступным способом, в том числе через ЛК Исполнителя, предусмотренным условиями Договора.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9.2.2. </w:t>
      </w:r>
      <w:r w:rsidRPr="00AD0CA7">
        <w:rPr>
          <w:rFonts w:ascii="Arial" w:eastAsia="Times New Roman" w:hAnsi="Arial" w:cs="Arial"/>
          <w:color w:val="000000"/>
          <w:sz w:val="24"/>
          <w:szCs w:val="24"/>
          <w:lang w:eastAsia="ru-RU"/>
        </w:rPr>
        <w:t>В случае отсутствия в представленных Исполнителем видеоматериалах сведений о дате и времени совершения видеозаписи и/или в случае, если установленные на камере видеонаблюдения дата и время (часы и минуты) не соответствуют реальной дате или времени, указанной на Портале, видеоматериалы считаются не предоставленными Исполнителем.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9.3. </w:t>
      </w:r>
      <w:r w:rsidRPr="00AD0CA7">
        <w:rPr>
          <w:rFonts w:ascii="Arial" w:eastAsia="Times New Roman" w:hAnsi="Arial" w:cs="Arial"/>
          <w:color w:val="000000"/>
          <w:sz w:val="24"/>
          <w:szCs w:val="24"/>
          <w:lang w:eastAsia="ru-RU"/>
        </w:rPr>
        <w:t>Исполнитель обеспечивает непрерывную работу камер видеонаблюдения в ПВЗ. В случае обнаружения неисправности или некорректной работы системы видеонаблюдения Исполнитель обязуется устранить неисправность (организовать устранение) в течение 30 (тридцати) минут с момента ее обнаружения.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9.4. </w:t>
      </w:r>
      <w:r w:rsidRPr="00AD0CA7">
        <w:rPr>
          <w:rFonts w:ascii="Arial" w:eastAsia="Times New Roman" w:hAnsi="Arial" w:cs="Arial"/>
          <w:color w:val="000000"/>
          <w:sz w:val="24"/>
          <w:szCs w:val="24"/>
          <w:lang w:eastAsia="ru-RU"/>
        </w:rPr>
        <w:t>Меры по организации Исполнителем видеонаблюдения в ПВЗ, по хранению/обработке/копированию/предоставлению Заказчику данных с камер видеонаблюдения, предпринимаются исключительно в целях исполнения Договора, обеспечения сохранности Товаров, контроля за поступлением/передвижением Товаров в ПВЗ, а также в целях безопасности лиц, находящихся в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9.4.1. </w:t>
      </w:r>
      <w:r w:rsidRPr="00AD0CA7">
        <w:rPr>
          <w:rFonts w:ascii="Arial" w:eastAsia="Times New Roman" w:hAnsi="Arial" w:cs="Arial"/>
          <w:color w:val="000000"/>
          <w:sz w:val="24"/>
          <w:szCs w:val="24"/>
          <w:lang w:eastAsia="ru-RU"/>
        </w:rPr>
        <w:t>Видеонаблюдение в ПВЗ должно осуществляться открыто, Исполнитель обязан разместить информационные таблички с изображением видеокамеры и надписью «Ведется видеонаблюдение» в зонах видимости камер на стенах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9.4.2. </w:t>
      </w:r>
      <w:r w:rsidRPr="00AD0CA7">
        <w:rPr>
          <w:rFonts w:ascii="Arial" w:eastAsia="Times New Roman" w:hAnsi="Arial" w:cs="Arial"/>
          <w:color w:val="000000"/>
          <w:sz w:val="24"/>
          <w:szCs w:val="24"/>
          <w:lang w:eastAsia="ru-RU"/>
        </w:rPr>
        <w:t>Исполнитель обязан информировать всех сотрудников Исполнителя при приеме на работу об осуществлении видеонаблюдения в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9.4.3. </w:t>
      </w:r>
      <w:r w:rsidRPr="00AD0CA7">
        <w:rPr>
          <w:rFonts w:ascii="Arial" w:eastAsia="Times New Roman" w:hAnsi="Arial" w:cs="Arial"/>
          <w:color w:val="000000"/>
          <w:sz w:val="24"/>
          <w:szCs w:val="24"/>
          <w:lang w:eastAsia="ru-RU"/>
        </w:rPr>
        <w:t xml:space="preserve">Исполнителю категорически запрещается распространять в сети Интернет любую информацию, дискредитирующую Заказчика, в том числе видеозаписи, потоковую трансляцию видео- или аудиоматериалов в режиме реального времени </w:t>
      </w:r>
      <w:r w:rsidRPr="00AD0CA7">
        <w:rPr>
          <w:rFonts w:ascii="Arial" w:eastAsia="Times New Roman" w:hAnsi="Arial" w:cs="Arial"/>
          <w:color w:val="000000"/>
          <w:sz w:val="24"/>
          <w:szCs w:val="24"/>
          <w:lang w:eastAsia="ru-RU"/>
        </w:rPr>
        <w:lastRenderedPageBreak/>
        <w:t>(стриминг) любых процессов работы ПВЗ, содержащих изображение или голоса посетителей ПВЗ, а также их персональные данные, включая содержимое отправленных Товаров, адреса и другое.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9.4.4. </w:t>
      </w:r>
      <w:r w:rsidRPr="00AD0CA7">
        <w:rPr>
          <w:rFonts w:ascii="Arial" w:eastAsia="Times New Roman" w:hAnsi="Arial" w:cs="Arial"/>
          <w:color w:val="000000"/>
          <w:sz w:val="24"/>
          <w:szCs w:val="24"/>
          <w:lang w:eastAsia="ru-RU"/>
        </w:rPr>
        <w:t>Исполнитель обязан придерживаться этических норм и делового стиля общения, уважать права и свободы, честь, достоинство и деловую репутацию Заказчика, Клиентов и третьих лиц.</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10. Обработка персональных данных</w:t>
      </w:r>
    </w:p>
    <w:p w:rsidR="00AD0CA7" w:rsidRPr="00AD0CA7" w:rsidRDefault="00AD0CA7" w:rsidP="00AD0CA7">
      <w:pPr>
        <w:shd w:val="clear" w:color="auto" w:fill="FFFFFF"/>
        <w:spacing w:after="18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В отношении обработки ПДн, осуществляемой в рамках заключения Договора и дальнейшего исполнения обязательств по Договору, Стороны договорились о следующем: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10.1. </w:t>
      </w:r>
      <w:r w:rsidRPr="00AD0CA7">
        <w:rPr>
          <w:rFonts w:ascii="Arial" w:eastAsia="Times New Roman" w:hAnsi="Arial" w:cs="Arial"/>
          <w:color w:val="000000"/>
          <w:sz w:val="24"/>
          <w:szCs w:val="24"/>
          <w:lang w:eastAsia="ru-RU"/>
        </w:rPr>
        <w:t>Исполнитель гарантирует защиту персональных данных сотрудников Заказчика, лиц, являющихся исполнителями Заказчика по договору гражданско-правового характера, и иных лиц, действующих на стороне Заказчика, персональных данных Клиентов, и иных персональных данных, полученных им при исполнении Договора, а также обязуется осуществлять обработку этих данных исключительно в целях, предусмотренных Договором, и с соблюдением Законодательства в области ПДн.</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10.2. </w:t>
      </w:r>
      <w:r w:rsidRPr="00AD0CA7">
        <w:rPr>
          <w:rFonts w:ascii="Arial" w:eastAsia="Times New Roman" w:hAnsi="Arial" w:cs="Arial"/>
          <w:color w:val="000000"/>
          <w:sz w:val="24"/>
          <w:szCs w:val="24"/>
          <w:lang w:eastAsia="ru-RU"/>
        </w:rPr>
        <w:t>В отношении обработки ПДн, осуществляемой Заказчиком в целях исполнения Договора, а именно выполнения условий, указанных в разделе 4 Договора, Исполнитель является оператором ПДн и поручает Заказчику осуществлять их обработку в необходимом для этого объеме, при этом: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10.2.1. </w:t>
      </w:r>
      <w:r w:rsidRPr="00AD0CA7">
        <w:rPr>
          <w:rFonts w:ascii="Arial" w:eastAsia="Times New Roman" w:hAnsi="Arial" w:cs="Arial"/>
          <w:color w:val="000000"/>
          <w:sz w:val="24"/>
          <w:szCs w:val="24"/>
          <w:lang w:eastAsia="ru-RU"/>
        </w:rPr>
        <w:t>Исполнитель предоставляет заверения, имеющие существенное значение для заключения и дальнейшего исполнения Договора, о том, что Исполнителем обеспечено получение согласий / наличие иных оснований, предусмотренных Законодательством в области ПДн, для обработки персональных данных субъектов (работников Исполнителя и иных привлеченных им лиц, чьи ПДн обрабатываются Заказчиком) а также их передачу Заказчику в рамках поручения на обработку данных (с правом дальнейшей передачи третьим лицам (субобработчикам) в целях исполнения Договора);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10.2.2. </w:t>
      </w:r>
      <w:r w:rsidRPr="00AD0CA7">
        <w:rPr>
          <w:rFonts w:ascii="Arial" w:eastAsia="Times New Roman" w:hAnsi="Arial" w:cs="Arial"/>
          <w:color w:val="000000"/>
          <w:sz w:val="24"/>
          <w:szCs w:val="24"/>
          <w:lang w:eastAsia="ru-RU"/>
        </w:rPr>
        <w:t>Заказчик обязуется соблюдать конфиденциальность ПДн и обеспечивать безопасность ПДн при их обработке, а также обеспечивает принятие необходимых правовых, организационных и технических мер защиты ПДн, в том числе посредством принятия применимых мер, предусмотренных положениями соответствующего законодательства в области ПДн;</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10.2.3. </w:t>
      </w:r>
      <w:r w:rsidRPr="00AD0CA7">
        <w:rPr>
          <w:rFonts w:ascii="Arial" w:eastAsia="Times New Roman" w:hAnsi="Arial" w:cs="Arial"/>
          <w:color w:val="000000"/>
          <w:sz w:val="24"/>
          <w:szCs w:val="24"/>
          <w:lang w:eastAsia="ru-RU"/>
        </w:rPr>
        <w:t>Заказчик вправе привлекать к обработке ПДн третьих лиц (субобработчиков), когда это необходимо для достижения целей, предусмотренных Договором;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10.2.4. </w:t>
      </w:r>
      <w:r w:rsidRPr="00AD0CA7">
        <w:rPr>
          <w:rFonts w:ascii="Arial" w:eastAsia="Times New Roman" w:hAnsi="Arial" w:cs="Arial"/>
          <w:color w:val="000000"/>
          <w:sz w:val="24"/>
          <w:szCs w:val="24"/>
          <w:lang w:eastAsia="ru-RU"/>
        </w:rPr>
        <w:t>По запросу Исполнителя Заказчик обязуется в разумный срок предоставить подтверждение принятия мер и соблюдения требований, предусмотренных настоящим разделом;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10.2.5. </w:t>
      </w:r>
      <w:r w:rsidRPr="00AD0CA7">
        <w:rPr>
          <w:rFonts w:ascii="Arial" w:eastAsia="Times New Roman" w:hAnsi="Arial" w:cs="Arial"/>
          <w:color w:val="000000"/>
          <w:sz w:val="24"/>
          <w:szCs w:val="24"/>
          <w:lang w:eastAsia="ru-RU"/>
        </w:rPr>
        <w:t>В случае установления факта неправомерной или случайной передачи (предоставления, распространения, доступа) ПДн, повлекшей нарушение прав субъектов персональных данных и произошедшей по вине Заказчика, Заказчик обязуется уведомить об этом Исполнителя без необоснованного промедления, в т.ч. посредством Портала;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10.2.6. </w:t>
      </w:r>
      <w:r w:rsidRPr="00AD0CA7">
        <w:rPr>
          <w:rFonts w:ascii="Arial" w:eastAsia="Times New Roman" w:hAnsi="Arial" w:cs="Arial"/>
          <w:color w:val="000000"/>
          <w:sz w:val="24"/>
          <w:szCs w:val="24"/>
          <w:lang w:eastAsia="ru-RU"/>
        </w:rPr>
        <w:t>В случае поступления запросов от субъектов ПДн или государственных органов по вопросам, связанным с обработкой ПДн, Заказчик по поручению Исполнителя обязуется рассмотреть их самостоятельно;</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10.2.7. </w:t>
      </w:r>
      <w:r w:rsidRPr="00AD0CA7">
        <w:rPr>
          <w:rFonts w:ascii="Arial" w:eastAsia="Times New Roman" w:hAnsi="Arial" w:cs="Arial"/>
          <w:color w:val="000000"/>
          <w:sz w:val="24"/>
          <w:szCs w:val="24"/>
          <w:lang w:eastAsia="ru-RU"/>
        </w:rPr>
        <w:t xml:space="preserve">В случае предъявления претензий или требований к Заказчику по вопросам обработки персональных данных, а также в любое время по запросу Заказчика Исполнитель обязуется предоставить подтверждение выполнения обязательств, предусмотренных настоящим разделом, включая копии согласий / подтверждение </w:t>
      </w:r>
      <w:r w:rsidRPr="00AD0CA7">
        <w:rPr>
          <w:rFonts w:ascii="Arial" w:eastAsia="Times New Roman" w:hAnsi="Arial" w:cs="Arial"/>
          <w:color w:val="000000"/>
          <w:sz w:val="24"/>
          <w:szCs w:val="24"/>
          <w:lang w:eastAsia="ru-RU"/>
        </w:rPr>
        <w:lastRenderedPageBreak/>
        <w:t>наличия иных правовых оснований, предусмотренных Законодательством в области ПДн, для обработки персональных данных субъектов (работников Исполнителя и иных привлеченных им лиц, чьи ПДн обрабатываются Заказчиком).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10.3. </w:t>
      </w:r>
      <w:r w:rsidRPr="00AD0CA7">
        <w:rPr>
          <w:rFonts w:ascii="Arial" w:eastAsia="Times New Roman" w:hAnsi="Arial" w:cs="Arial"/>
          <w:color w:val="000000"/>
          <w:sz w:val="24"/>
          <w:szCs w:val="24"/>
          <w:lang w:eastAsia="ru-RU"/>
        </w:rPr>
        <w:t>Во всех случаях, не урегулированных Договором, Стороны являются самостоятельными операторами ПДн.</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10.4. </w:t>
      </w:r>
      <w:r w:rsidRPr="00AD0CA7">
        <w:rPr>
          <w:rFonts w:ascii="Arial" w:eastAsia="Times New Roman" w:hAnsi="Arial" w:cs="Arial"/>
          <w:color w:val="000000"/>
          <w:sz w:val="24"/>
          <w:szCs w:val="24"/>
          <w:lang w:eastAsia="ru-RU"/>
        </w:rPr>
        <w:t>Для достижения целей, предусмотренных Договором, требуется обработка персональных данных Исполнителя в статусе индивидуального предпринимателя, а также, если применимо, представителей Исполнителя и / или сотрудников Исполнителя. Конкретный объем необходимых и достаточных данных определяется функционалом Портала и Договора и включает следующие сведения: фамилия, имя, отчество (при наличии), данные, содержащиеся в доверенности или ином документе, подтверждающем право заключать Договор в соответствии с применимым законодательством; номер телефона; адрес электронной почты; и иные данные, необходимые для заключения и исполнения Договора, включая надлежащее определение стороны Договора. Обработка персональных данных осуществляется в соответствии с применимым законодательством и документом, определяющим политику Заказчика в отношении обработки персональных данных.</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10.5. </w:t>
      </w:r>
      <w:r w:rsidRPr="00AD0CA7">
        <w:rPr>
          <w:rFonts w:ascii="Arial" w:eastAsia="Times New Roman" w:hAnsi="Arial" w:cs="Arial"/>
          <w:color w:val="000000"/>
          <w:sz w:val="24"/>
          <w:szCs w:val="24"/>
          <w:lang w:eastAsia="ru-RU"/>
        </w:rPr>
        <w:t>В случае если Исполнитель направляет Заказчику уведомление о расторжении Договора в порядке, предусмотренным Договором, обработка персональных данных, необходимая для предоставления Исполнителю функциональных возможностей Портала, прекращается в порядке и в сроки, предусмотренные законом.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10.6. </w:t>
      </w:r>
      <w:r w:rsidRPr="00AD0CA7">
        <w:rPr>
          <w:rFonts w:ascii="Arial" w:eastAsia="Times New Roman" w:hAnsi="Arial" w:cs="Arial"/>
          <w:color w:val="000000"/>
          <w:sz w:val="24"/>
          <w:szCs w:val="24"/>
          <w:lang w:eastAsia="ru-RU"/>
        </w:rPr>
        <w:t>Заказчик вправе осуществлять передачу персональных данных в адрес третьих лиц, предоставляющих услуги Исполнителю, по его выбору, когда это необходимо для обеспечения надлежащего исполнения Договора.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 Ответственность</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11.1. </w:t>
      </w:r>
      <w:r w:rsidRPr="00AD0CA7">
        <w:rPr>
          <w:rFonts w:ascii="Arial" w:eastAsia="Times New Roman" w:hAnsi="Arial" w:cs="Arial"/>
          <w:color w:val="000000"/>
          <w:sz w:val="24"/>
          <w:szCs w:val="24"/>
          <w:lang w:eastAsia="ru-RU"/>
        </w:rPr>
        <w:t>Стороны несут ответственность за неисполнение или ненадлежащее исполнение своих обязательств в соответствии с условиями Договора и Приложениями к нему. Никакие иные меры ответственности, не предусмотренные в Договоре и Приложениях к нему, не могут быть применены к отношениям Сторон.</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11.2. </w:t>
      </w:r>
      <w:r w:rsidRPr="00AD0CA7">
        <w:rPr>
          <w:rFonts w:ascii="Arial" w:eastAsia="Times New Roman" w:hAnsi="Arial" w:cs="Arial"/>
          <w:color w:val="000000"/>
          <w:sz w:val="24"/>
          <w:szCs w:val="24"/>
          <w:lang w:eastAsia="ru-RU"/>
        </w:rPr>
        <w:t>В случае неисполнения Исполнителем денежных обязательств перед Заказчиком, предусмотренных Договором, в том числе обязательств по возмещению убытков, Заказчик начисляет Исполнителю пени в размере 0,1% (одна десятая процента) за каждый день просрочки от суммы просроченного денежного обязательства.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11.3. </w:t>
      </w:r>
      <w:r w:rsidRPr="00AD0CA7">
        <w:rPr>
          <w:rFonts w:ascii="Arial" w:eastAsia="Times New Roman" w:hAnsi="Arial" w:cs="Arial"/>
          <w:color w:val="000000"/>
          <w:sz w:val="24"/>
          <w:szCs w:val="24"/>
          <w:lang w:eastAsia="ru-RU"/>
        </w:rPr>
        <w:t>В случае нарушения Исполнителем заверений и гарантий, предусмотренных условиями раздела 3, раздела 10 Договора, Исполнитель обязуется возместить Заказчику убытки, связанные с таким нарушением, включая понесенные Заказчиком расходы на оплату пени и штрафов, наложенных органами государственной или муниципальной власти, или расходы на удовлетворение требований третьих лиц, связанных с таким нарушением.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11.4. </w:t>
      </w:r>
      <w:r w:rsidRPr="00AD0CA7">
        <w:rPr>
          <w:rFonts w:ascii="Arial" w:eastAsia="Times New Roman" w:hAnsi="Arial" w:cs="Arial"/>
          <w:color w:val="000000"/>
          <w:sz w:val="24"/>
          <w:szCs w:val="24"/>
          <w:lang w:eastAsia="ru-RU"/>
        </w:rPr>
        <w:t>Заказчик не несет ответственности за косвенные убытки и упущенную выгоду Исполнителя, третьих лиц, в том числе возникшие в связи с расторжением Договора.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11.5. </w:t>
      </w:r>
      <w:r w:rsidRPr="00AD0CA7">
        <w:rPr>
          <w:rFonts w:ascii="Arial" w:eastAsia="Times New Roman" w:hAnsi="Arial" w:cs="Arial"/>
          <w:color w:val="000000"/>
          <w:sz w:val="24"/>
          <w:szCs w:val="24"/>
          <w:lang w:eastAsia="ru-RU"/>
        </w:rPr>
        <w:t>Исполнитель несет имущественную ответственность в виде возмещения убытков за утрату, недостачу или повреждение Товара в период с момента приемки Товара Исполнителем в ПВЗ и до момента вручения Товара Получателю.</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При оказании Услуг Товар считается утраченным/утерянным Исполнителем в следующих случаях:</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lastRenderedPageBreak/>
        <w:t>1) непредоставление Исполнителем информации о движении Товара, находящегося на ПВЗ и/или информации о возврате, отказе от Товара в сроки, указанные в Поручении;</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2) если Товар не обнаружен Заказчиком в Возвратной коробке, переданной Исполнителем из ПВЗ Заказчику;</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3) если в ходе проводимой в ПВЗ инвентаризации Товар не обработан (не отсканирован штрих-код) и/или не обнаружен в том месте, где он должен находиться согласно статусу, отраженному в Личном кабинете;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4) отказ Исполнителя от проведения инвентаризации или непредоставление доступа в ПВЗ Заказчику для её проведения после направления Заказчиком уведомления о дате и времени проведения инвентаризации;</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5) полная или частичная гибель Товара, утрата, порча или повреждение Товара в таре, включая нарушение товарного вида Товара (товарной упаковки);</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6) несоответствие вложения Товара в упаковке/таре/товарной упаковке Заказу (Подмена), в т.ч. внутри вскрытого, подготовленного и упакованного или имеющего следы стороннего скотча (в том числе скотча Исполнителя) Товара;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7) выдача Исполнителем Товаров третьему лицу без подтверждения полномочий от Клиента и/или Перевозчика и/или Заказчика и/или Курьера.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В отношении Зависших Товаров - совокупная Стоимость Зависших Товаров удерживается Заказчиком в случае, если Исполнителем не был оспорен факт утери Товара в период его нахождения в ПВЗ Исполнителя в течение 7 (семи) календарных дней с момента обнаружения Заказчиком Зависших Товаров и/или Исполнителем не было предоставлено Заказчику доказательств наличия Товара в период его нахождения в ПВЗ Исполнителя и возврата на Склад.</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11.6. </w:t>
      </w:r>
      <w:r w:rsidRPr="00AD0CA7">
        <w:rPr>
          <w:rFonts w:ascii="Arial" w:eastAsia="Times New Roman" w:hAnsi="Arial" w:cs="Arial"/>
          <w:color w:val="000000"/>
          <w:sz w:val="24"/>
          <w:szCs w:val="24"/>
          <w:lang w:eastAsia="ru-RU"/>
        </w:rPr>
        <w:t>Возмещение Исполнителем убытков и/или уплата неустойки (пени, штрафы) не освобождает его от устранения допущенных нарушений.</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12. Меры по урегулированию споров</w:t>
      </w:r>
    </w:p>
    <w:p w:rsidR="00AD0CA7" w:rsidRPr="00AD0CA7" w:rsidRDefault="00AD0CA7" w:rsidP="00AD0CA7">
      <w:pPr>
        <w:shd w:val="clear" w:color="auto" w:fill="FFFFFF"/>
        <w:spacing w:after="18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Оспаривание штрафов и удержаний Исполнителем.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12.1. </w:t>
      </w:r>
      <w:r w:rsidRPr="00AD0CA7">
        <w:rPr>
          <w:rFonts w:ascii="Arial" w:eastAsia="Times New Roman" w:hAnsi="Arial" w:cs="Arial"/>
          <w:color w:val="000000"/>
          <w:sz w:val="24"/>
          <w:szCs w:val="24"/>
          <w:lang w:eastAsia="ru-RU"/>
        </w:rPr>
        <w:t>Исполнитель посредством функционала Портала вправе оспорить полученный штраф за нарушение условий Договора в соответствии с Приложением № 4 (Ответственность ПВЗ) к Договору в течение 7 (семи) календарных дней с момента уведомления Исполнителя путем размещения Заказчиком соответствующих сведений о нарушении обязательств Исполнителем в ЛК. В случае, если Исполнитель не предоставит в установленные Договором и обучающим Порталом ( </w:t>
      </w:r>
      <w:hyperlink r:id="rId9" w:tgtFrame="_blank" w:history="1">
        <w:r w:rsidRPr="00AD0CA7">
          <w:rPr>
            <w:rFonts w:ascii="inherit" w:eastAsia="Times New Roman" w:hAnsi="inherit" w:cs="Arial"/>
            <w:b/>
            <w:bCs/>
            <w:color w:val="CB11AB"/>
            <w:spacing w:val="7"/>
            <w:sz w:val="24"/>
            <w:szCs w:val="24"/>
            <w:u w:val="single"/>
            <w:bdr w:val="none" w:sz="0" w:space="0" w:color="auto" w:frame="1"/>
            <w:lang w:eastAsia="ru-RU"/>
          </w:rPr>
          <w:t>https://edtech.rwb.ru</w:t>
        </w:r>
      </w:hyperlink>
      <w:r w:rsidRPr="00AD0CA7">
        <w:rPr>
          <w:rFonts w:ascii="Arial" w:eastAsia="Times New Roman" w:hAnsi="Arial" w:cs="Arial"/>
          <w:color w:val="000000"/>
          <w:sz w:val="24"/>
          <w:szCs w:val="24"/>
          <w:lang w:eastAsia="ru-RU"/>
        </w:rPr>
        <w:t> ) сроки видеоматериалы, а также документы, в том числе, но не ограничиваясь выданные государственными органами по месту регистрации Сторон, контролирующими вопросы в области чрезвычайных ситуаций, подтверждающие невозможность исполнения обязанностей по Договору Исполнителем вследствие чрезвычайных обстоятельств, нарушение считается подтвержденным Исполнителем. Обращение Исполнителя рассматривается в срок, необходимый для полного и всестороннего рассмотрения всех обстоятельств нарушения, а также получения дополнительной информации и документов от Исполнителя при необходимости, о чем Заказчик уведомляет Исполнителя. Максимальный срок рассмотрения в любом случае не может превышать 30 (тридцать) календарных дней.</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12.2. </w:t>
      </w:r>
      <w:r w:rsidRPr="00AD0CA7">
        <w:rPr>
          <w:rFonts w:ascii="Arial" w:eastAsia="Times New Roman" w:hAnsi="Arial" w:cs="Arial"/>
          <w:color w:val="000000"/>
          <w:sz w:val="24"/>
          <w:szCs w:val="24"/>
          <w:lang w:eastAsia="ru-RU"/>
        </w:rPr>
        <w:t xml:space="preserve">Исполнитель посредством функционала Портала вправе оспорить произведенное Заказчиком удержание стоимости утраченных, утерянных, поврежденных, Зависших Товаров или Подмен в течение 7 (семи) календарных дней с момента информирования Исполнителя путем размещения соответствующих сведений об удержании на Портале с помощью обращения, поданного через Личный кабинет, с приложением подтверждающих документов, в том числе видеоматериалов, подтверждающие необоснованность примененной </w:t>
      </w:r>
      <w:r w:rsidRPr="00AD0CA7">
        <w:rPr>
          <w:rFonts w:ascii="Arial" w:eastAsia="Times New Roman" w:hAnsi="Arial" w:cs="Arial"/>
          <w:color w:val="000000"/>
          <w:sz w:val="24"/>
          <w:szCs w:val="24"/>
          <w:lang w:eastAsia="ru-RU"/>
        </w:rPr>
        <w:lastRenderedPageBreak/>
        <w:t>ответственности. После истечения указанного срока Исполнитель утрачивает право на оспаривание удержанной Заказчиком суммы. Обращение Исполнителя рассматривается в срок, необходимый для полного и всестороннего рассмотрения всех обстоятельств, а также получения дополнительной информации и документов от Исполнителя при необходимости, о чем Заказчик уведомляет Исполнителя. Максимальный срок рассмотрения в любом случае не может превышать 30 (тридцать) календарных дней.</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12.3. </w:t>
      </w:r>
      <w:r w:rsidRPr="00AD0CA7">
        <w:rPr>
          <w:rFonts w:ascii="Arial" w:eastAsia="Times New Roman" w:hAnsi="Arial" w:cs="Arial"/>
          <w:color w:val="000000"/>
          <w:sz w:val="24"/>
          <w:szCs w:val="24"/>
          <w:lang w:eastAsia="ru-RU"/>
        </w:rPr>
        <w:t>При оспаривании штрафов и удержаний Исполнитель обязан предоставить Заказчику видеосъемку и/или фотографии в отношении того Товара, который Заказчиком признан как Товар с недостатками, при этом на видеосъемке и/или фотографии должен быть зафиксирован процесс подготовки Товара для отправки Исполнителем, следующего в адрес Заказчика, без его повреждений. На видеосъемке и/или фотографии должны быть зафиксированы дата и время совершения видеозаписи и/или фотографии.</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12.4. </w:t>
      </w:r>
      <w:r w:rsidRPr="00AD0CA7">
        <w:rPr>
          <w:rFonts w:ascii="Arial" w:eastAsia="Times New Roman" w:hAnsi="Arial" w:cs="Arial"/>
          <w:color w:val="000000"/>
          <w:sz w:val="24"/>
          <w:szCs w:val="24"/>
          <w:lang w:eastAsia="ru-RU"/>
        </w:rPr>
        <w:t>В случае если Исполнитель не предоставит видеоматериалы и/или фотографии, подтверждающие необоснованность произведенного удержания в установленные Договором сроки, такое удержание считается подтверждёнными (признанным) Исполнителем.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13. Блокировка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13.1. </w:t>
      </w:r>
      <w:r w:rsidRPr="00AD0CA7">
        <w:rPr>
          <w:rFonts w:ascii="Arial" w:eastAsia="Times New Roman" w:hAnsi="Arial" w:cs="Arial"/>
          <w:color w:val="000000"/>
          <w:sz w:val="24"/>
          <w:szCs w:val="24"/>
          <w:lang w:eastAsia="ru-RU"/>
        </w:rPr>
        <w:t>Независимо от применения штрафов в соответствии с Приложением № 4 к Договору Заказчик в целях пресечения нарушения Исполнителем обязательств по Договору, в том числе на будущий период и/или длящихся нарушений и/или защиты прав третьих лиц, осуществляет Блокировку ПВЗ в нижеследующих случаях. При систематических нарушениях Блокировка применяется с момента выявления нарушения (с момента уведомления в ЛК о причинах Блокировки), а для длящихся нарушений — незамедлительно по истечении срока, указанного в уведомлении Заказчика об устранении нарушения.</w:t>
      </w:r>
    </w:p>
    <w:tbl>
      <w:tblPr>
        <w:tblW w:w="0" w:type="auto"/>
        <w:shd w:val="clear" w:color="auto" w:fill="FFFFFF"/>
        <w:tblCellMar>
          <w:left w:w="0" w:type="dxa"/>
          <w:right w:w="0" w:type="dxa"/>
        </w:tblCellMar>
        <w:tblLook w:val="04A0" w:firstRow="1" w:lastRow="0" w:firstColumn="1" w:lastColumn="0" w:noHBand="0" w:noVBand="1"/>
      </w:tblPr>
      <w:tblGrid>
        <w:gridCol w:w="270"/>
        <w:gridCol w:w="4662"/>
        <w:gridCol w:w="4407"/>
      </w:tblGrid>
      <w:tr w:rsidR="00AD0CA7" w:rsidRPr="00AD0CA7" w:rsidTr="00AD0CA7">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rPr>
                <w:rFonts w:ascii="Arial" w:eastAsia="Times New Roman" w:hAnsi="Arial" w:cs="Arial"/>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center"/>
              <w:rPr>
                <w:rFonts w:ascii="inherit" w:eastAsia="Times New Roman" w:hAnsi="inherit" w:cs="Arial"/>
                <w:b/>
                <w:bCs/>
                <w:color w:val="000000"/>
                <w:sz w:val="24"/>
                <w:szCs w:val="24"/>
                <w:lang w:eastAsia="ru-RU"/>
              </w:rPr>
            </w:pPr>
            <w:r w:rsidRPr="00AD0CA7">
              <w:rPr>
                <w:rFonts w:ascii="inherit" w:eastAsia="Times New Roman" w:hAnsi="inherit" w:cs="Arial"/>
                <w:b/>
                <w:bCs/>
                <w:color w:val="000000"/>
                <w:sz w:val="24"/>
                <w:szCs w:val="24"/>
                <w:lang w:eastAsia="ru-RU"/>
              </w:rPr>
              <w:t>Основания и Порядок Блокировки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center"/>
              <w:rPr>
                <w:rFonts w:ascii="inherit" w:eastAsia="Times New Roman" w:hAnsi="inherit" w:cs="Arial"/>
                <w:b/>
                <w:bCs/>
                <w:color w:val="000000"/>
                <w:sz w:val="24"/>
                <w:szCs w:val="24"/>
                <w:lang w:eastAsia="ru-RU"/>
              </w:rPr>
            </w:pPr>
            <w:r w:rsidRPr="00AD0CA7">
              <w:rPr>
                <w:rFonts w:ascii="inherit" w:eastAsia="Times New Roman" w:hAnsi="inherit" w:cs="Arial"/>
                <w:b/>
                <w:bCs/>
                <w:color w:val="000000"/>
                <w:sz w:val="24"/>
                <w:szCs w:val="24"/>
                <w:lang w:eastAsia="ru-RU"/>
              </w:rPr>
              <w:t>Условия снятия Блокировки</w:t>
            </w:r>
          </w:p>
        </w:tc>
      </w:tr>
      <w:tr w:rsidR="00AD0CA7" w:rsidRPr="00AD0CA7" w:rsidTr="00AD0CA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t>Если значение Рейтинга ПВЗ Исполнителя становится меньше Минимального значения рейтинга ПВЗ, Заказчик осуществляет Блокировку ПВЗ Исполнителя.</w:t>
            </w:r>
            <w:r w:rsidRPr="00AD0CA7">
              <w:rPr>
                <w:rFonts w:ascii="inherit" w:eastAsia="Times New Roman" w:hAnsi="inherit" w:cs="Arial"/>
                <w:color w:val="000000"/>
                <w:sz w:val="24"/>
                <w:szCs w:val="24"/>
                <w:lang w:eastAsia="ru-RU"/>
              </w:rPr>
              <w:br/>
              <w:t>В случае если Блокировка ПВЗ Исполнителя длится 2 (два) календарных дня подряд и более, то Заказчик различными способами содействует Исполнителю в улучшении качества оказания Услуг в ПВЗ Исполнителя.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t>Если Рейтинг ПВЗ Исполнителя становится равным или больше Минимального значения рейтинга ПВЗ, Заказчик незамедлительно прекращает Блокировку ПВЗ и направляет соответствующее уведомление в ЛК.</w:t>
            </w:r>
            <w:r w:rsidRPr="00AD0CA7">
              <w:rPr>
                <w:rFonts w:ascii="inherit" w:eastAsia="Times New Roman" w:hAnsi="inherit" w:cs="Arial"/>
                <w:color w:val="000000"/>
                <w:sz w:val="24"/>
                <w:szCs w:val="24"/>
                <w:lang w:eastAsia="ru-RU"/>
              </w:rPr>
              <w:br/>
              <w:t>Заказчик вправе прекратить Блокировку ПВЗ Исполнителя, если значение Рейтинга ПВЗ Исполнителя менее Минимального значения рейтинга ПВЗ, но Исполнитель прикладывает усилия для улучшения качества оказания Услуг по Договору, устраняет все нарушения, послужившие основанием для снижения Рейтинга и приведшие к Блокировке ПВЗ, а также продолжает соблюдать полностью и добросовестно Договор.</w:t>
            </w:r>
            <w:r w:rsidRPr="00AD0CA7">
              <w:rPr>
                <w:rFonts w:ascii="inherit" w:eastAsia="Times New Roman" w:hAnsi="inherit" w:cs="Arial"/>
                <w:color w:val="000000"/>
                <w:sz w:val="24"/>
                <w:szCs w:val="24"/>
                <w:lang w:eastAsia="ru-RU"/>
              </w:rPr>
              <w:br/>
              <w:t xml:space="preserve">Если Рейтинг ПВЗ снижался три и более раза ниже Минимального значения рейтинга ПВЗ Исполнителя в течение 1 (одного) календарного года оказания Услуг Исполнителем с даты Активации </w:t>
            </w:r>
            <w:r w:rsidRPr="00AD0CA7">
              <w:rPr>
                <w:rFonts w:ascii="inherit" w:eastAsia="Times New Roman" w:hAnsi="inherit" w:cs="Arial"/>
                <w:color w:val="000000"/>
                <w:sz w:val="24"/>
                <w:szCs w:val="24"/>
                <w:lang w:eastAsia="ru-RU"/>
              </w:rPr>
              <w:lastRenderedPageBreak/>
              <w:t>ПВЗ по причине нарушений, послуживших основанием для снижения Рейтинга и приведших к Блокировке ПВЗ, то прекращение применения Блокировки ПВЗ, при условии устранения нарушений, Заказчиком не применяется.</w:t>
            </w:r>
          </w:p>
        </w:tc>
      </w:tr>
      <w:tr w:rsidR="00AD0CA7" w:rsidRPr="00AD0CA7" w:rsidTr="00AD0CA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lastRenderedPageBreak/>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t>В случае нарушения Исполнителем любого из перечисленных ниже обязательств 3 (три) и более раз подряд в течение 1 (одного) календарного года оказания Услуг Исполнителем в ПВЗ с даты Активации ПВЗ (систематическое нарушение) или при неустранении длящегося нарушения после получения соответствующего уведомления от Заказчика:</w:t>
            </w:r>
            <w:r w:rsidRPr="00AD0CA7">
              <w:rPr>
                <w:rFonts w:ascii="inherit" w:eastAsia="Times New Roman" w:hAnsi="inherit" w:cs="Arial"/>
                <w:color w:val="000000"/>
                <w:sz w:val="24"/>
                <w:szCs w:val="24"/>
                <w:lang w:eastAsia="ru-RU"/>
              </w:rPr>
              <w:br/>
              <w:t>1) указанных в Договоре:</w:t>
            </w:r>
            <w:r w:rsidRPr="00AD0CA7">
              <w:rPr>
                <w:rFonts w:ascii="inherit" w:eastAsia="Times New Roman" w:hAnsi="inherit" w:cs="Arial"/>
                <w:color w:val="000000"/>
                <w:sz w:val="24"/>
                <w:szCs w:val="24"/>
                <w:lang w:eastAsia="ru-RU"/>
              </w:rPr>
              <w:br/>
              <w:t>- пп. 5.15, 5.16, 5.17, 5.18, 5.19, 5.20, 5.21 (нарушения сроков и условий приемки, обработки, обеспечения сохранности, выдачи, перемещения Товаров);</w:t>
            </w:r>
            <w:r w:rsidRPr="00AD0CA7">
              <w:rPr>
                <w:rFonts w:ascii="inherit" w:eastAsia="Times New Roman" w:hAnsi="inherit" w:cs="Arial"/>
                <w:color w:val="000000"/>
                <w:sz w:val="24"/>
                <w:szCs w:val="24"/>
                <w:lang w:eastAsia="ru-RU"/>
              </w:rPr>
              <w:br/>
              <w:t>- Раздел 9 (Видеонаблюдение);</w:t>
            </w:r>
            <w:r w:rsidRPr="00AD0CA7">
              <w:rPr>
                <w:rFonts w:ascii="inherit" w:eastAsia="Times New Roman" w:hAnsi="inherit" w:cs="Arial"/>
                <w:color w:val="000000"/>
                <w:sz w:val="24"/>
                <w:szCs w:val="24"/>
                <w:lang w:eastAsia="ru-RU"/>
              </w:rPr>
              <w:br/>
              <w:t>2) указанных в пунктах Правил оказания Услуг:</w:t>
            </w:r>
            <w:r w:rsidRPr="00AD0CA7">
              <w:rPr>
                <w:rFonts w:ascii="inherit" w:eastAsia="Times New Roman" w:hAnsi="inherit" w:cs="Arial"/>
                <w:color w:val="000000"/>
                <w:sz w:val="24"/>
                <w:szCs w:val="24"/>
                <w:lang w:eastAsia="ru-RU"/>
              </w:rPr>
              <w:br/>
              <w:t>- Раздел 2 (Порядок получения/возврата товаров Исполнителем); 3) указанных в п. 5.7 Договора (несоответствие ПВЗ условиям, указанным в Брендбуке, являющимся частью Регламента состояния ПВЗ).</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t>Для систематического нарушения — Блокировка ПВЗ вводится на срок от 1 (одного) до 5 (пяти) календарных дней в зависимости от характера нарушения. Если Исполнитель совершит идентичное нарушение в период Блокировки ПВЗ, то период Блокировки продлевается до момента, когда Исполнитель не улучшит качество оказания Услуг и не перестанет совершать нарушения в период Блокировки ПВЗ.</w:t>
            </w:r>
            <w:r w:rsidRPr="00AD0CA7">
              <w:rPr>
                <w:rFonts w:ascii="inherit" w:eastAsia="Times New Roman" w:hAnsi="inherit" w:cs="Arial"/>
                <w:color w:val="000000"/>
                <w:sz w:val="24"/>
                <w:szCs w:val="24"/>
                <w:lang w:eastAsia="ru-RU"/>
              </w:rPr>
              <w:br/>
              <w:t>Для длящегося нарушения — если Исполнитель устраняет нарушение в сроки, указанные в уведомлении или раньше, то Заказчик снимает Блокировку ПВЗ и направляет соответствующее уведомление в ЛК.</w:t>
            </w:r>
          </w:p>
        </w:tc>
      </w:tr>
      <w:tr w:rsidR="00AD0CA7" w:rsidRPr="00AD0CA7" w:rsidTr="00AD0CA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t>Если в результате неисполнения и/или ненадлежащего исполнения своих обязательств по Договору у Исполнителя возникла задолженность в размере 10 000 (десяти тысяч) рублей и больше или эквивалент указанной суммы в национальной валюте страны государственной регистрации Сторон Договора по курсу ЦБ РФ, то Заказчик осуществляет Блокировку такого ПВЗ Исполнителя, о чем Исполнитель незамедлительно получает уведомление в ЛК.</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t>Если Исполнитель в течение 7 (семи) календарных дней с даты Блокировки возмещает Заказчику сумму задолженности по реквизитам Заказчика с приложением подтверждающих документов, то Заказчик снимает Блокировку и направляет соответствующее уведомление в ЛК.</w:t>
            </w:r>
          </w:p>
        </w:tc>
      </w:tr>
    </w:tbl>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13.2. </w:t>
      </w:r>
      <w:r w:rsidRPr="00AD0CA7">
        <w:rPr>
          <w:rFonts w:ascii="Arial" w:eastAsia="Times New Roman" w:hAnsi="Arial" w:cs="Arial"/>
          <w:color w:val="000000"/>
          <w:sz w:val="24"/>
          <w:szCs w:val="24"/>
          <w:lang w:eastAsia="ru-RU"/>
        </w:rPr>
        <w:t>Заказчик через Портал уведомляет Исполнителя об осуществлении Блокировки ПВЗ Исполнителя с указанием оснований для Блокировки ПВЗ, срока и/или условий для снятия Блокировки согласно п. 13.1 Договора.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lastRenderedPageBreak/>
        <w:t>13.3. </w:t>
      </w:r>
      <w:r w:rsidRPr="00AD0CA7">
        <w:rPr>
          <w:rFonts w:ascii="Arial" w:eastAsia="Times New Roman" w:hAnsi="Arial" w:cs="Arial"/>
          <w:color w:val="000000"/>
          <w:sz w:val="24"/>
          <w:szCs w:val="24"/>
          <w:lang w:eastAsia="ru-RU"/>
        </w:rPr>
        <w:t>Исполнитель вправе с использованием Портала направить Заказчику обращение об отмене Блокировки ПВЗ или о том, что его ПВЗ заблокировали необоснованно, при условии устранения им указанных в уведомлении нарушений или предоставления подтверждений необоснованной Блокировки ПВЗ. Обращение Исполнителя рассматривается в срок не позднее 3 (трех) календарных дней с момента получения Заказчиком обращения. Указанный срок может быть продлен на срок не более 7 (семи) календарных дней в случае необходимости получения дополнительной информации для принятия решения без учета времени, требуемого Исполнителю для предоставления соответствующей информации. В случае подтверждения обстоятельств, указанных в обращении Исполнителя, Блокировка ПВЗ прекращается Заказчиком.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13.4. </w:t>
      </w:r>
      <w:r w:rsidRPr="00AD0CA7">
        <w:rPr>
          <w:rFonts w:ascii="Arial" w:eastAsia="Times New Roman" w:hAnsi="Arial" w:cs="Arial"/>
          <w:color w:val="000000"/>
          <w:sz w:val="24"/>
          <w:szCs w:val="24"/>
          <w:lang w:eastAsia="ru-RU"/>
        </w:rPr>
        <w:t>Заказчик вправе осуществить Блокировку ПВЗ Исполнителя по инициативе Исполнителя в случаях, если у Исполнителя возникли или могут возникнуть обстоятельства, препятствующие исполнению Договора в полном объеме или частично, в том числе: у Исполнителя возникли проблемы с использованием ПВЗ (аренда или иное), Исполнитель готовится к переезду в другой ПВЗ или осуществляет ремонт в текущем ПВЗ, либо по иной причине.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13.5. </w:t>
      </w:r>
      <w:r w:rsidRPr="00AD0CA7">
        <w:rPr>
          <w:rFonts w:ascii="Arial" w:eastAsia="Times New Roman" w:hAnsi="Arial" w:cs="Arial"/>
          <w:color w:val="000000"/>
          <w:sz w:val="24"/>
          <w:szCs w:val="24"/>
          <w:lang w:eastAsia="ru-RU"/>
        </w:rPr>
        <w:t>Заказчик вправе применить к Исполнителю Блокировку выплат ПВЗ, в случаях проведения Заказчиком проверки Исполнителя на предмет нарушения Договора и/или выявления Заказчиком нарушений Исполнителем таких условий Договора, как снижение Рейтинга ПВЗ до Минимального значения рейтинга ПВЗ, не предоставления необходимых документов в соответствии с п. 8.5, включая п. 8.5.1. – 8.5.5. Договора.</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Блокировка выплат ПВЗ вводится с даты направления Исполнителю уведомления о Блокировке выплат ПВЗ и до даты прекращения проводимой Заказчиком проверки и/или устранения, допущенного Исполнителем нарушения.</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Исполнитель обязан оказывать Услуги в ПВЗ, независимо от применения Блокировки выплат ПВЗ. Блокировка выплат ПВЗ, применяемая к Исполнителю в соответствии с настоящим пунктом, не ограничивает иные функциональные возможности, предоставляемые Заказчиком Исполнителю в целях исполнения Договора. Блокировка выплат ПВЗ не изменяет какие-либо условия Договора, которые продолжают действовать для обеих Сторон без исключений.</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14. Деактивация и расторжение Договора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14.1. </w:t>
      </w:r>
      <w:r w:rsidRPr="00AD0CA7">
        <w:rPr>
          <w:rFonts w:ascii="Arial" w:eastAsia="Times New Roman" w:hAnsi="Arial" w:cs="Arial"/>
          <w:color w:val="000000"/>
          <w:sz w:val="24"/>
          <w:szCs w:val="24"/>
          <w:lang w:eastAsia="ru-RU"/>
        </w:rPr>
        <w:t>Заказчик вправе отказаться от исполнения Договора в одностороннем внесудебном порядке полностью или в части определенного ПВЗ Исполнителя, при наличии у Исполнителя более 1 (одного) ПВЗ, то есть осуществить процесс Деактивации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14.2. </w:t>
      </w:r>
      <w:r w:rsidRPr="00AD0CA7">
        <w:rPr>
          <w:rFonts w:ascii="Arial" w:eastAsia="Times New Roman" w:hAnsi="Arial" w:cs="Arial"/>
          <w:color w:val="000000"/>
          <w:sz w:val="24"/>
          <w:szCs w:val="24"/>
          <w:lang w:eastAsia="ru-RU"/>
        </w:rPr>
        <w:t>Заказчик инициирует процесс Деактивации ПВЗ в указанных ниже случаях:</w:t>
      </w:r>
    </w:p>
    <w:tbl>
      <w:tblPr>
        <w:tblW w:w="0" w:type="auto"/>
        <w:shd w:val="clear" w:color="auto" w:fill="FFFFFF"/>
        <w:tblCellMar>
          <w:left w:w="0" w:type="dxa"/>
          <w:right w:w="0" w:type="dxa"/>
        </w:tblCellMar>
        <w:tblLook w:val="04A0" w:firstRow="1" w:lastRow="0" w:firstColumn="1" w:lastColumn="0" w:noHBand="0" w:noVBand="1"/>
      </w:tblPr>
      <w:tblGrid>
        <w:gridCol w:w="270"/>
        <w:gridCol w:w="5321"/>
        <w:gridCol w:w="3748"/>
      </w:tblGrid>
      <w:tr w:rsidR="00AD0CA7" w:rsidRPr="00AD0CA7" w:rsidTr="00AD0CA7">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rPr>
                <w:rFonts w:ascii="Arial" w:eastAsia="Times New Roman" w:hAnsi="Arial" w:cs="Arial"/>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center"/>
              <w:rPr>
                <w:rFonts w:ascii="inherit" w:eastAsia="Times New Roman" w:hAnsi="inherit" w:cs="Arial"/>
                <w:b/>
                <w:bCs/>
                <w:color w:val="000000"/>
                <w:sz w:val="24"/>
                <w:szCs w:val="24"/>
                <w:lang w:eastAsia="ru-RU"/>
              </w:rPr>
            </w:pPr>
            <w:r w:rsidRPr="00AD0CA7">
              <w:rPr>
                <w:rFonts w:ascii="inherit" w:eastAsia="Times New Roman" w:hAnsi="inherit" w:cs="Arial"/>
                <w:b/>
                <w:bCs/>
                <w:color w:val="000000"/>
                <w:sz w:val="24"/>
                <w:szCs w:val="24"/>
                <w:lang w:eastAsia="ru-RU"/>
              </w:rPr>
              <w:t>Основания и порядок Деактивации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center"/>
              <w:rPr>
                <w:rFonts w:ascii="inherit" w:eastAsia="Times New Roman" w:hAnsi="inherit" w:cs="Arial"/>
                <w:b/>
                <w:bCs/>
                <w:color w:val="000000"/>
                <w:sz w:val="24"/>
                <w:szCs w:val="24"/>
                <w:lang w:eastAsia="ru-RU"/>
              </w:rPr>
            </w:pPr>
            <w:r w:rsidRPr="00AD0CA7">
              <w:rPr>
                <w:rFonts w:ascii="inherit" w:eastAsia="Times New Roman" w:hAnsi="inherit" w:cs="Arial"/>
                <w:b/>
                <w:bCs/>
                <w:color w:val="000000"/>
                <w:sz w:val="24"/>
                <w:szCs w:val="24"/>
                <w:lang w:eastAsia="ru-RU"/>
              </w:rPr>
              <w:t>Прекращение процесса Деактивации (если применимо)</w:t>
            </w:r>
          </w:p>
        </w:tc>
      </w:tr>
      <w:tr w:rsidR="00AD0CA7" w:rsidRPr="00AD0CA7" w:rsidTr="00AD0CA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t>Если Доля Подмен за последние 30 (тридцать) календарных дней подряд оказания Услуг Исполнителем в ПВЗ будет составлять более 1% (одного процента). Заказчик направляет Исполнителю уведомление через ЛК, о том, что на 31-й (календарный) день происходит Деактивация ПВЗ.</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t>Если Доля Подмен Исполнителя снизится в течение 30 (тридцати) календарных дней с момента направления Заказчиком уведомления о Деактивации, то Заказчик вправе прекратить процесс Деактивации.</w:t>
            </w:r>
          </w:p>
        </w:tc>
      </w:tr>
      <w:tr w:rsidR="00AD0CA7" w:rsidRPr="00AD0CA7" w:rsidTr="00AD0CA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lastRenderedPageBreak/>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t>В случае нарушения п. 6.1 Правил оказания услуг (круглосуточный, беспрепятственный доступ в ПВЗ) со стороны Исполнителя на срок более 3 (трех) календарных дней подряд, Заказчик направляет Исполнителю уведомление через ЛК о Деактивации ПВЗ на 4-й календарный день.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p>
        </w:tc>
      </w:tr>
      <w:tr w:rsidR="00AD0CA7" w:rsidRPr="00AD0CA7" w:rsidTr="00AD0CA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t>В случае приостановки оказания Услуг по Договору со стороны Исполнителя на срок более 2 (двух) календарных дней подряд по любым основаниям без предварительного согласования с Заказчиком, Заказчик направляет Исполнителю уведомление через ЛК о Деактивации ПВЗ на 3-ий календарный день.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p>
        </w:tc>
      </w:tr>
      <w:tr w:rsidR="00AD0CA7" w:rsidRPr="00AD0CA7" w:rsidTr="00AD0CA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t>При наличии в действиях Исполнителя при оказании Услуг по Договору нарушений законодательства и (или) существенного нарушения условий Договора, влекущих угрозу безопасности, жизни и (или) здоровья Получателей и/или иных лиц, безопасности и (или) стабильности работы ПВЗ, а также совершение действий, направленных на создание сбоев в функционировании работы Портала и/или ПВЗ, умышленное предоставление информации, не соответствующей действительности, при создании ЛК, оскорбления и/или использование ненормативной лексики в отношении Получателей и/или иных лиц, совершение мнимых и притворных сделок в отношении Товаров с использованием ПВЗ, Заказчик вправе Деактивировать ПВЗ Исполнителя.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p>
        </w:tc>
      </w:tr>
      <w:tr w:rsidR="00AD0CA7" w:rsidRPr="00AD0CA7" w:rsidTr="00AD0CA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t>Если к ПВЗ Исполнителя применялась Блокировка более трех раз по основаниям, указанным в разделе 13 Договора, в течение каждого календарного года с даты начала Активации ПВЗ, то при наличии оснований для применения 4-й Блокировки Заказчик вправе Деактивировать ПВЗ Исполнителя.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p>
        </w:tc>
      </w:tr>
      <w:tr w:rsidR="00AD0CA7" w:rsidRPr="00AD0CA7" w:rsidTr="00AD0CA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t>В случае нарушения Исполнителем любого из перечисленных ниже обязательств:</w:t>
            </w:r>
            <w:r w:rsidRPr="00AD0CA7">
              <w:rPr>
                <w:rFonts w:ascii="inherit" w:eastAsia="Times New Roman" w:hAnsi="inherit" w:cs="Arial"/>
                <w:color w:val="000000"/>
                <w:sz w:val="24"/>
                <w:szCs w:val="24"/>
                <w:lang w:eastAsia="ru-RU"/>
              </w:rPr>
              <w:br/>
              <w:t>- пп. 5.1–5.2 Договора (предоставление достоверных данных и информации),</w:t>
            </w:r>
            <w:r w:rsidRPr="00AD0CA7">
              <w:rPr>
                <w:rFonts w:ascii="inherit" w:eastAsia="Times New Roman" w:hAnsi="inherit" w:cs="Arial"/>
                <w:color w:val="000000"/>
                <w:sz w:val="24"/>
                <w:szCs w:val="24"/>
                <w:lang w:eastAsia="ru-RU"/>
              </w:rPr>
              <w:br/>
              <w:t xml:space="preserve">- пп. 5.5 Договора (распространение Исполнителем информации, порочащей честь, </w:t>
            </w:r>
            <w:r w:rsidRPr="00AD0CA7">
              <w:rPr>
                <w:rFonts w:ascii="inherit" w:eastAsia="Times New Roman" w:hAnsi="inherit" w:cs="Arial"/>
                <w:color w:val="000000"/>
                <w:sz w:val="24"/>
                <w:szCs w:val="24"/>
                <w:lang w:eastAsia="ru-RU"/>
              </w:rPr>
              <w:lastRenderedPageBreak/>
              <w:t>достоинство и деловую репутацию Заказчика) систематически (3 (три) и более раза), Заказчик направляет Исполнителю уведомление через ЛК о Деактивации ПВЗ через 2 (два) календарных дня с даты получения уведомления в ЛК Исполнителя.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p>
        </w:tc>
      </w:tr>
      <w:tr w:rsidR="00AD0CA7" w:rsidRPr="00AD0CA7" w:rsidTr="00AD0CA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lastRenderedPageBreak/>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r w:rsidRPr="00AD0CA7">
              <w:rPr>
                <w:rFonts w:ascii="inherit" w:eastAsia="Times New Roman" w:hAnsi="inherit" w:cs="Arial"/>
                <w:color w:val="000000"/>
                <w:sz w:val="24"/>
                <w:szCs w:val="24"/>
                <w:lang w:eastAsia="ru-RU"/>
              </w:rPr>
              <w:t>Если в течение 21 (двадцати одного) календарного дня подряд после получения уведомления в ЛК Рейтинг ПВЗ Исполнителя будет составлять значение ниже Минимального значения рейтинга ПВЗ, то на 22-й (двадцать второй) календарный день Заказчик производит Деактивацию ПВЗ.</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0" w:type="dxa"/>
              <w:left w:w="75" w:type="dxa"/>
              <w:bottom w:w="150" w:type="dxa"/>
              <w:right w:w="75" w:type="dxa"/>
            </w:tcMar>
            <w:vAlign w:val="bottom"/>
            <w:hideMark/>
          </w:tcPr>
          <w:p w:rsidR="00AD0CA7" w:rsidRPr="00AD0CA7" w:rsidRDefault="00AD0CA7" w:rsidP="00AD0CA7">
            <w:pPr>
              <w:spacing w:after="0" w:line="240" w:lineRule="auto"/>
              <w:jc w:val="both"/>
              <w:rPr>
                <w:rFonts w:ascii="inherit" w:eastAsia="Times New Roman" w:hAnsi="inherit" w:cs="Arial"/>
                <w:color w:val="000000"/>
                <w:sz w:val="24"/>
                <w:szCs w:val="24"/>
                <w:lang w:eastAsia="ru-RU"/>
              </w:rPr>
            </w:pPr>
          </w:p>
        </w:tc>
      </w:tr>
    </w:tbl>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14.3. </w:t>
      </w:r>
      <w:r w:rsidRPr="00AD0CA7">
        <w:rPr>
          <w:rFonts w:ascii="Arial" w:eastAsia="Times New Roman" w:hAnsi="Arial" w:cs="Arial"/>
          <w:color w:val="000000"/>
          <w:sz w:val="24"/>
          <w:szCs w:val="24"/>
          <w:lang w:eastAsia="ru-RU"/>
        </w:rPr>
        <w:t>Заказчик через Портал уведомляет Исполнителя об осуществлении Деактивации ПВЗ Исполнителя с указанием оснований для Деактивации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14.4. </w:t>
      </w:r>
      <w:r w:rsidRPr="00AD0CA7">
        <w:rPr>
          <w:rFonts w:ascii="Arial" w:eastAsia="Times New Roman" w:hAnsi="Arial" w:cs="Arial"/>
          <w:color w:val="000000"/>
          <w:sz w:val="24"/>
          <w:szCs w:val="24"/>
          <w:lang w:eastAsia="ru-RU"/>
        </w:rPr>
        <w:t>Если при Деактивации у Исполнителя не остается действующих ПВЗ в Личном кабинете, Договор с таким Исполнителем считается расторгнутым (прекращенным) в одностороннем внесудебном порядке, а Личный кабинет Исполнителя — удаленным в течение 90 (девяноста) календарных дней со дня направления Заказчиком уведомления о Деактивации всех ПВЗ Исполнителя. При осуществлении процесса Деактивации ПВЗ по инициативе Заказчика применяются положения пп. 14.6–14.11 Договора.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14.5. </w:t>
      </w:r>
      <w:r w:rsidRPr="00AD0CA7">
        <w:rPr>
          <w:rFonts w:ascii="Arial" w:eastAsia="Times New Roman" w:hAnsi="Arial" w:cs="Arial"/>
          <w:color w:val="000000"/>
          <w:sz w:val="24"/>
          <w:szCs w:val="24"/>
          <w:lang w:eastAsia="ru-RU"/>
        </w:rPr>
        <w:t>Исполнитель имеет право полностью отказаться от исполнения Договора в одностороннем внесудебном порядке путем направления Заказчику уведомления о расторжении Договора не позднее чем за 30 (тридцать) календарных дней до предполагаемой даты расторжения Договора (Деактивация всех ПВЗ Исполнителя).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Исполнитель имеет право отказаться от оказания Услуг в отношении определенного ПВЗ и потребовать от Заказчика инициировать процесс Деактивации конкретного ПВЗ, при наличии у Исполнителя более 1 (одного) ПВЗ, путем направления Заказчику заявки о Деактивации ПВЗ не позднее чем за 14 (четырнадцать) календарных дней до предполагаемой даты Деактивации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14.6. </w:t>
      </w:r>
      <w:r w:rsidRPr="00AD0CA7">
        <w:rPr>
          <w:rFonts w:ascii="Arial" w:eastAsia="Times New Roman" w:hAnsi="Arial" w:cs="Arial"/>
          <w:color w:val="000000"/>
          <w:sz w:val="24"/>
          <w:szCs w:val="24"/>
          <w:lang w:eastAsia="ru-RU"/>
        </w:rPr>
        <w:t>Исполнитель обязуется в течение 14 (четырнадцати) календарных дней с даты утверждения Заказчиком заявки Исполнителя на Деактивацию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надлежащим образом оказывать Услуги на таком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или собственными силами осуществить перемещение находящихся в ПВЗ Товаров в альтернативный ПВЗ, информация о котором направляется Заказчиком после утверждения заявки Исполнителя о начале процесса Деактивации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Перемещение Товаров в альтернативный ПВЗ допускается исключительно после проведения Исполнителем инвентаризации Товаров в ПВЗ, находящемся в процессе Деактивации.</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14.7. </w:t>
      </w:r>
      <w:r w:rsidRPr="00AD0CA7">
        <w:rPr>
          <w:rFonts w:ascii="Arial" w:eastAsia="Times New Roman" w:hAnsi="Arial" w:cs="Arial"/>
          <w:color w:val="000000"/>
          <w:sz w:val="24"/>
          <w:szCs w:val="24"/>
          <w:lang w:eastAsia="ru-RU"/>
        </w:rPr>
        <w:t>Инвентаризация Товаров в ПВЗ, находящемся в процессе Деактивации, осуществляется Исполнителем посредством использования Портала в Возвратные коробки с обязательной фиксацией проводимой инвентаризации на камеры видеонаблюдения.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Исполнитель обязан осуществить инвентаризацию Товаров в ПВЗ, находящемся в процессе Деактивации, в течение 24 (двадцати четырех) часов с момента начала инвентаризации, указанного в уведомлении, заблаговременно направляемом Заказчиком в Личный кабинет Исполнителя.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lastRenderedPageBreak/>
        <w:t>14.8. </w:t>
      </w:r>
      <w:r w:rsidRPr="00AD0CA7">
        <w:rPr>
          <w:rFonts w:ascii="Arial" w:eastAsia="Times New Roman" w:hAnsi="Arial" w:cs="Arial"/>
          <w:color w:val="000000"/>
          <w:sz w:val="24"/>
          <w:szCs w:val="24"/>
          <w:lang w:eastAsia="ru-RU"/>
        </w:rPr>
        <w:t>Инвентаризация завершается: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в случае обработки Исполнителем всех числящихся в ПВЗ Товаров и установления Заказчиком соответствия фактического количества и состояния инвентаризируемых Товаров информации, отраженной о них на Портале;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по истечение срока проведения инвентаризации, установленного настоящим пунктом, Заказчик в одностороннем порядке, без предварительного уведомления Исполнителя производит удержание из вознаграждения Исполнителя сумму Стоимостей Товаров, не обработанных Исполнителем при проведении инвентаризации в установленные сроки, либо в случае, если информация о фактическом количестве и состоянии инвентаризируемых Товаров не соответствует информации, отраженной о них на Портале.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14.9. </w:t>
      </w:r>
      <w:r w:rsidRPr="00AD0CA7">
        <w:rPr>
          <w:rFonts w:ascii="Arial" w:eastAsia="Times New Roman" w:hAnsi="Arial" w:cs="Arial"/>
          <w:color w:val="000000"/>
          <w:sz w:val="24"/>
          <w:szCs w:val="24"/>
          <w:lang w:eastAsia="ru-RU"/>
        </w:rPr>
        <w:t>В случае непоступления Товаров в альтернативный ПВЗ, указанный Заказчиком, Исполнитель обязуется незамедлительно с момента поступления запроса Заказчика предоставить записи с камер видеонаблюдения, подтверждающие формирование Возвратных коробок. В случае поступления по указанному Заказчиком адресу Товаров с недостатками (включая, но не ограничиваясь: частичное повреждение, неверное вложение) и/или Подмен, Исполнитель обязуется возместить Стоимость Товаров с недостатками и/или замененных на Подмены. Взаиморасчеты по недостачам и недостаткам Товаров производятся Сторонами в соответствии с условиями Договора.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14.10. </w:t>
      </w:r>
      <w:r w:rsidRPr="00AD0CA7">
        <w:rPr>
          <w:rFonts w:ascii="Arial" w:eastAsia="Times New Roman" w:hAnsi="Arial" w:cs="Arial"/>
          <w:color w:val="000000"/>
          <w:sz w:val="24"/>
          <w:szCs w:val="24"/>
          <w:lang w:eastAsia="ru-RU"/>
        </w:rPr>
        <w:t>Утвержденная Заказчиком заявка Исполнителя на осуществление процесса Деактивации ПВЗ не может быть отозвана Исполнителем. Данное условие не лишает Исполнителя возможности осуществить Активацию нового ПВЗ.</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14.11. </w:t>
      </w:r>
      <w:r w:rsidRPr="00AD0CA7">
        <w:rPr>
          <w:rFonts w:ascii="Arial" w:eastAsia="Times New Roman" w:hAnsi="Arial" w:cs="Arial"/>
          <w:color w:val="000000"/>
          <w:sz w:val="24"/>
          <w:szCs w:val="24"/>
          <w:lang w:eastAsia="ru-RU"/>
        </w:rPr>
        <w:t>При расторжении Договора по любому основанию Исполнитель обязан передать Заказчику Товары, находящиеся в ПВЗ, по первому требованию Заказчика в течение 3 (трех) календарных дней с даты получения соответствующего требования, а также предоставить доступ представителям Заказчика к Товарам в ПВЗ для проведения инвентаризации. В указанном случае Стороны проводят сверку по взаимным обязательствам и на основании сверки осуществляют итоговые взаиморасчеты в течение 60 (шестидесяти) календарных дней с даты расторжения Договора. При этом Заказчик не возмещает фактически понесенные расходы Исполнителя за аренду ПВЗ, не несет ответственности за другие убытки или упущенную выгоду Исполнителя или третьих лиц, в том числе возникшие в связи с расторжением Договора.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15. Порядок изменения Договора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15.1. </w:t>
      </w:r>
      <w:r w:rsidRPr="00AD0CA7">
        <w:rPr>
          <w:rFonts w:ascii="Arial" w:eastAsia="Times New Roman" w:hAnsi="Arial" w:cs="Arial"/>
          <w:color w:val="000000"/>
          <w:sz w:val="24"/>
          <w:szCs w:val="24"/>
          <w:lang w:eastAsia="ru-RU"/>
        </w:rPr>
        <w:t>Заказчик вправе в одностороннем порядке вносить изменения и/или дополнения (далее — Изменения) в Договор. Новая версия Договора вступает в силу и применяется к отношениям Сторон без подписания каких-либо дополнительных соглашений.</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15.2. </w:t>
      </w:r>
      <w:r w:rsidRPr="00AD0CA7">
        <w:rPr>
          <w:rFonts w:ascii="Arial" w:eastAsia="Times New Roman" w:hAnsi="Arial" w:cs="Arial"/>
          <w:color w:val="000000"/>
          <w:sz w:val="24"/>
          <w:szCs w:val="24"/>
          <w:lang w:eastAsia="ru-RU"/>
        </w:rPr>
        <w:t>Уведомление о внесении Изменений публикуется в виде новости с указанием на содержание Изменений, текстом Изменений или текстом Договора и Приложений к нему с учетом Изменений на Портале и в Личном кабинете.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Arial" w:eastAsia="Times New Roman" w:hAnsi="Arial" w:cs="Arial"/>
          <w:color w:val="000000"/>
          <w:sz w:val="24"/>
          <w:szCs w:val="24"/>
          <w:lang w:eastAsia="ru-RU"/>
        </w:rPr>
        <w:t>Изменения вступают в силу с 00 часов 00 минут:</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дня, который указан в новости, но который может наступить не ранее чем по истечении 14 (четырнадцати) полных суток с даты опубликования новости о внесении Изменений — если Изменения касаются изменения порядка расчета стоимости Услуг по Договору, тарифов или если Изменения требуют адаптации деятельности ПВЗ под новые условия;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дня, который указан в новости, но который наступит не ранее чем по истечении 7 (семи) полных суток с даты опубликования новости о внесении Изменений, — все иные Изменения.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16. Замена Исполнителя по Договору</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lastRenderedPageBreak/>
        <w:t>16.1. </w:t>
      </w:r>
      <w:r w:rsidRPr="00AD0CA7">
        <w:rPr>
          <w:rFonts w:ascii="Arial" w:eastAsia="Times New Roman" w:hAnsi="Arial" w:cs="Arial"/>
          <w:color w:val="000000"/>
          <w:sz w:val="24"/>
          <w:szCs w:val="24"/>
          <w:lang w:eastAsia="ru-RU"/>
        </w:rPr>
        <w:t>Смена Исполнителя на другое лицо возможна:</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 до истечения 6 (шести) месяцев с даты Активации ПВЗ только при условии перечисления Исполнителем (действующим или новым) Заказчику платы за замену на стороне Исполнителя в размере, действующем на момент подачи заявки о смене и указанном на Портале.</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 после истечения 6 (шести) месяцев с даты Активации ПВЗ – Заказчик оставляет за собой право не взимать плату за смену на стороне Исполнителя (действующего или нового), о чем уведомит Исполнителя после рассмотрения заявки согласно п. 16.5. Договора.</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Заказчик вправе обусловить выдачу согласия на замену Исполнителя выплатой Исполнителем денежной суммы, которая устанавливается на усмотрение Заказчика и доступна для ознакомления Исполнителю до совершения действий по смене на другое лицо.</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16.2. </w:t>
      </w:r>
      <w:r w:rsidRPr="00AD0CA7">
        <w:rPr>
          <w:rFonts w:ascii="Arial" w:eastAsia="Times New Roman" w:hAnsi="Arial" w:cs="Arial"/>
          <w:color w:val="000000"/>
          <w:sz w:val="24"/>
          <w:szCs w:val="24"/>
          <w:lang w:eastAsia="ru-RU"/>
        </w:rPr>
        <w:t>После получения согласования от Заказчика о смене Исполнителя в Договоре:</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действующий Исполнитель полностью погашает свою задолженность перед Заказчиком до того, как он сам будет заменен новым Исполнителем в Договоре, или</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 </w:t>
      </w:r>
      <w:r w:rsidRPr="00AD0CA7">
        <w:rPr>
          <w:rFonts w:ascii="Arial" w:eastAsia="Times New Roman" w:hAnsi="Arial" w:cs="Arial"/>
          <w:color w:val="000000"/>
          <w:sz w:val="24"/>
          <w:szCs w:val="24"/>
          <w:lang w:eastAsia="ru-RU"/>
        </w:rPr>
        <w:t>новый Исполнитель, принимая на себя все права и обязанности по Договору, также принимает на себя полностью задолженность текущего Исполнителя по Договору (перевод долга).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16.3. </w:t>
      </w:r>
      <w:r w:rsidRPr="00AD0CA7">
        <w:rPr>
          <w:rFonts w:ascii="Arial" w:eastAsia="Times New Roman" w:hAnsi="Arial" w:cs="Arial"/>
          <w:color w:val="000000"/>
          <w:sz w:val="24"/>
          <w:szCs w:val="24"/>
          <w:lang w:eastAsia="ru-RU"/>
        </w:rPr>
        <w:t>При смене Исполнителя по Договору расчеты между Исполнителем и новым Исполнителем осуществляются на основании отдельных договоренностей, достигнутых между сторонами, и Заказчик не является участником таких взаиморасчетов.</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16.4. </w:t>
      </w:r>
      <w:r w:rsidRPr="00AD0CA7">
        <w:rPr>
          <w:rFonts w:ascii="Arial" w:eastAsia="Times New Roman" w:hAnsi="Arial" w:cs="Arial"/>
          <w:color w:val="000000"/>
          <w:sz w:val="24"/>
          <w:szCs w:val="24"/>
          <w:lang w:eastAsia="ru-RU"/>
        </w:rPr>
        <w:t>В случае необходимости сменить Исполнителя по Договору, Исполнитель направляет Заказчику соответствующую заявку через Личный кабинет. В заявке на смену Исполнителя указываются контактные данные нового Исполнителя.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16.5. </w:t>
      </w:r>
      <w:r w:rsidRPr="00AD0CA7">
        <w:rPr>
          <w:rFonts w:ascii="Arial" w:eastAsia="Times New Roman" w:hAnsi="Arial" w:cs="Arial"/>
          <w:color w:val="000000"/>
          <w:sz w:val="24"/>
          <w:szCs w:val="24"/>
          <w:lang w:eastAsia="ru-RU"/>
        </w:rPr>
        <w:t>Заказчик рассматривает заявку Исполнителя в течение 30 (тридцати) календарных дней и проверяет предоставленные данные о новом Исполнителе, а также проверяет наличие задолженности Исполнителя и нового Исполнителя перед Заказчиком. Заказчик вправе отказать в согласовании заявки Исполнителя.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17. Заключительные положения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17.1. </w:t>
      </w:r>
      <w:r w:rsidRPr="00AD0CA7">
        <w:rPr>
          <w:rFonts w:ascii="Arial" w:eastAsia="Times New Roman" w:hAnsi="Arial" w:cs="Arial"/>
          <w:color w:val="000000"/>
          <w:sz w:val="24"/>
          <w:szCs w:val="24"/>
          <w:lang w:eastAsia="ru-RU"/>
        </w:rPr>
        <w:t>Отношения сторон по Договору, заключение, прекращение и исполнение Договора регулируются действующим законодательством Российской Федерации.</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17.2. </w:t>
      </w:r>
      <w:r w:rsidRPr="00AD0CA7">
        <w:rPr>
          <w:rFonts w:ascii="Arial" w:eastAsia="Times New Roman" w:hAnsi="Arial" w:cs="Arial"/>
          <w:color w:val="000000"/>
          <w:sz w:val="24"/>
          <w:szCs w:val="24"/>
          <w:lang w:eastAsia="ru-RU"/>
        </w:rPr>
        <w:t>Направление юридически значимых сообщений:</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17.2.1. </w:t>
      </w:r>
      <w:r w:rsidRPr="00AD0CA7">
        <w:rPr>
          <w:rFonts w:ascii="Arial" w:eastAsia="Times New Roman" w:hAnsi="Arial" w:cs="Arial"/>
          <w:color w:val="000000"/>
          <w:sz w:val="24"/>
          <w:szCs w:val="24"/>
          <w:lang w:eastAsia="ru-RU"/>
        </w:rPr>
        <w:t>Заявления, уведомления, извещения, требования или любые иные юридически значимые сообщения, в том числе составленные в соответствии с п. 17.3 Договора, с которыми закон или Договор связывают наступление гражданско-правовых последствий для другой стороны, должны направляться только одним из следующих способов:</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 нарочным (курьерской доставкой), заказным письмом или ценным с описью вложений, направляются по адресу места нахождения Стороны-получателя: для Заказчика — указанному в ЕГРЮЛ, а для Исполнителя — по адресу, указанному на Портале или по месту нахождения ПВЗ;</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 на адрес электронной почты Исполнителя, указанной им при регистрации на Портале или в любом исходящем от Исполнителя документе или сообщении;</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lastRenderedPageBreak/>
        <w:br/>
        <w:t>• посредством Портала / Личного кабинета.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17.2.2. </w:t>
      </w:r>
      <w:r w:rsidRPr="00AD0CA7">
        <w:rPr>
          <w:rFonts w:ascii="Arial" w:eastAsia="Times New Roman" w:hAnsi="Arial" w:cs="Arial"/>
          <w:color w:val="000000"/>
          <w:sz w:val="24"/>
          <w:szCs w:val="24"/>
          <w:lang w:eastAsia="ru-RU"/>
        </w:rPr>
        <w:t>Юридически значимые сообщения направляются исключительно предусмотренными Договором способами. Направление сообщения иным способом не считается надлежащим, а сообщения считаются недоставленными.</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17.2.3. </w:t>
      </w:r>
      <w:r w:rsidRPr="00AD0CA7">
        <w:rPr>
          <w:rFonts w:ascii="Arial" w:eastAsia="Times New Roman" w:hAnsi="Arial" w:cs="Arial"/>
          <w:color w:val="000000"/>
          <w:sz w:val="24"/>
          <w:szCs w:val="24"/>
          <w:lang w:eastAsia="ru-RU"/>
        </w:rPr>
        <w:t>Юридически значимые сообщения, направленные Исполнителю через Портал или на электронную почту, считаются доставленными в дату отправки Заказчиком соответствующего юридически значимого сообщения.</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17.2.4. </w:t>
      </w:r>
      <w:r w:rsidRPr="00AD0CA7">
        <w:rPr>
          <w:rFonts w:ascii="Arial" w:eastAsia="Times New Roman" w:hAnsi="Arial" w:cs="Arial"/>
          <w:color w:val="000000"/>
          <w:sz w:val="24"/>
          <w:szCs w:val="24"/>
          <w:lang w:eastAsia="ru-RU"/>
        </w:rPr>
        <w:t>Юридически значимые сообщения, направленные Исполнителю почтовым отправлением, считаются доставленными в дату доставки или в дату первой неудачной попытки вручения письма, если оно поступило адресату, которому оно направлено, но по обстоятельствам, зависящим от адресата, не было ему вручено или адресат не ознакомился с ним.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17.3. </w:t>
      </w:r>
      <w:r w:rsidRPr="00AD0CA7">
        <w:rPr>
          <w:rFonts w:ascii="Arial" w:eastAsia="Times New Roman" w:hAnsi="Arial" w:cs="Arial"/>
          <w:color w:val="000000"/>
          <w:sz w:val="24"/>
          <w:szCs w:val="24"/>
          <w:lang w:eastAsia="ru-RU"/>
        </w:rPr>
        <w:t>Все споры и разногласия, возникающие между Сторонами по Договору или в связи с ним, подлежат урегулированию в претензионном порядке. Срок ответа на претензию составляет 30 (тридцать) календарных дней со дня ее получения.</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В случае недостижения согласия спор подлежит разрешению соответственно: в случае, если Заказчик является российским юридическим лицом, — в Арбитражном суде г. Москвы (или в Тимирязевском районном суде г. Москвы, если Исполнитель-резидент РФ утратил статус индивидуального предпринимателя).</w:t>
      </w:r>
      <w:r w:rsidRPr="00AD0CA7">
        <w:rPr>
          <w:rFonts w:ascii="Arial" w:eastAsia="Times New Roman" w:hAnsi="Arial" w:cs="Arial"/>
          <w:color w:val="000000"/>
          <w:sz w:val="24"/>
          <w:szCs w:val="24"/>
          <w:lang w:eastAsia="ru-RU"/>
        </w:rPr>
        <w:br/>
      </w:r>
      <w:r w:rsidRPr="00AD0CA7">
        <w:rPr>
          <w:rFonts w:ascii="Arial" w:eastAsia="Times New Roman" w:hAnsi="Arial" w:cs="Arial"/>
          <w:color w:val="000000"/>
          <w:sz w:val="24"/>
          <w:szCs w:val="24"/>
          <w:lang w:eastAsia="ru-RU"/>
        </w:rPr>
        <w:br/>
        <w:t>В остальных случаях спор передается на рассмотрение в суд по месту регистрации Заказчика-нерезидента РФ в соответствии с национальным процессуальным законодательством Заказчика-нерезидента.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17.4. </w:t>
      </w:r>
      <w:r w:rsidRPr="00AD0CA7">
        <w:rPr>
          <w:rFonts w:ascii="Arial" w:eastAsia="Times New Roman" w:hAnsi="Arial" w:cs="Arial"/>
          <w:color w:val="000000"/>
          <w:sz w:val="24"/>
          <w:szCs w:val="24"/>
          <w:lang w:eastAsia="ru-RU"/>
        </w:rPr>
        <w:t>Права и обязанности Заказчика в полном объеме или в части, включая уступку только прав по Оферте, могут быть переданы и/или уступлены Заказчиком любому лицу из Группы компаний Вайлдберриз. Требования Заказчика к Исполнителю по Оферте, в том числе требования об уплате неустоек и возмещении убытков, могут быть уступлены Заказчиком третьим лицам без получения предварительного согласия Исполнителя. Исполнитель признается выразившим согласие на такую передачу с момента совершения им действий, свидетельствующих о согласии с настоящим условием. Права и обязанности по Оферте переходят к третьему лицу с момента уведомления Исполнителя о состоявшемся переходе или истечения срока, указанного в таком уведомлении, путем опубликования соответствующего сообщения на Портале. Права и обязанности Заказчика переходят к такому третьему лицу в полном объеме и в том составе, в котором они существуют на момент перехода.</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17.5. </w:t>
      </w:r>
      <w:r w:rsidRPr="00AD0CA7">
        <w:rPr>
          <w:rFonts w:ascii="Arial" w:eastAsia="Times New Roman" w:hAnsi="Arial" w:cs="Arial"/>
          <w:color w:val="000000"/>
          <w:sz w:val="24"/>
          <w:szCs w:val="24"/>
          <w:lang w:eastAsia="ru-RU"/>
        </w:rPr>
        <w:t>К отношениям сторон по настоящему Договору применяется право государства — места регистрации Заказчика, за исключением случаев, прямо предусмотренных Договором.</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r w:rsidRPr="00AD0CA7">
        <w:rPr>
          <w:rFonts w:ascii="inherit" w:eastAsia="Times New Roman" w:hAnsi="inherit" w:cs="Arial"/>
          <w:b/>
          <w:bCs/>
          <w:color w:val="000000"/>
          <w:sz w:val="24"/>
          <w:szCs w:val="24"/>
          <w:bdr w:val="none" w:sz="0" w:space="0" w:color="auto" w:frame="1"/>
          <w:lang w:eastAsia="ru-RU"/>
        </w:rPr>
        <w:t>ПРИЛОЖЕНИЯ к Договору, являющиеся его неотъемлемой частью:</w:t>
      </w:r>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hyperlink r:id="rId10" w:tgtFrame="_blank" w:history="1">
        <w:r w:rsidRPr="00AD0CA7">
          <w:rPr>
            <w:rFonts w:ascii="inherit" w:eastAsia="Times New Roman" w:hAnsi="inherit" w:cs="Arial"/>
            <w:b/>
            <w:bCs/>
            <w:color w:val="CB11AB"/>
            <w:spacing w:val="7"/>
            <w:sz w:val="24"/>
            <w:szCs w:val="24"/>
            <w:u w:val="single"/>
            <w:bdr w:val="none" w:sz="0" w:space="0" w:color="auto" w:frame="1"/>
            <w:lang w:eastAsia="ru-RU"/>
          </w:rPr>
          <w:t>• Приложение № 1 — Тарифы;</w:t>
        </w:r>
      </w:hyperlink>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hyperlink r:id="rId11" w:tgtFrame="_blank" w:history="1">
        <w:r w:rsidRPr="00AD0CA7">
          <w:rPr>
            <w:rFonts w:ascii="inherit" w:eastAsia="Times New Roman" w:hAnsi="inherit" w:cs="Arial"/>
            <w:b/>
            <w:bCs/>
            <w:color w:val="CB11AB"/>
            <w:spacing w:val="7"/>
            <w:sz w:val="24"/>
            <w:szCs w:val="24"/>
            <w:u w:val="single"/>
            <w:bdr w:val="none" w:sz="0" w:space="0" w:color="auto" w:frame="1"/>
            <w:lang w:eastAsia="ru-RU"/>
          </w:rPr>
          <w:t>• Приложение № 2 — Правила оказания услуг в ПВЗ;</w:t>
        </w:r>
      </w:hyperlink>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hyperlink r:id="rId12" w:tgtFrame="_blank" w:history="1">
        <w:r w:rsidRPr="00AD0CA7">
          <w:rPr>
            <w:rFonts w:ascii="inherit" w:eastAsia="Times New Roman" w:hAnsi="inherit" w:cs="Arial"/>
            <w:b/>
            <w:bCs/>
            <w:color w:val="CB11AB"/>
            <w:spacing w:val="7"/>
            <w:sz w:val="24"/>
            <w:szCs w:val="24"/>
            <w:u w:val="single"/>
            <w:bdr w:val="none" w:sz="0" w:space="0" w:color="auto" w:frame="1"/>
            <w:lang w:eastAsia="ru-RU"/>
          </w:rPr>
          <w:t>• Приложение № 3 — Регламент состояния ПВЗ;</w:t>
        </w:r>
      </w:hyperlink>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hyperlink r:id="rId13" w:anchor="section-1" w:tgtFrame="_blank" w:history="1">
        <w:r w:rsidRPr="00AD0CA7">
          <w:rPr>
            <w:rFonts w:ascii="inherit" w:eastAsia="Times New Roman" w:hAnsi="inherit" w:cs="Arial"/>
            <w:b/>
            <w:bCs/>
            <w:color w:val="CB11AB"/>
            <w:spacing w:val="7"/>
            <w:sz w:val="24"/>
            <w:szCs w:val="24"/>
            <w:u w:val="single"/>
            <w:bdr w:val="none" w:sz="0" w:space="0" w:color="auto" w:frame="1"/>
            <w:lang w:eastAsia="ru-RU"/>
          </w:rPr>
          <w:t>• Приложение № 4 — Ответственность;</w:t>
        </w:r>
      </w:hyperlink>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hyperlink r:id="rId14" w:anchor="section-2" w:tgtFrame="_blank" w:history="1">
        <w:r w:rsidRPr="00AD0CA7">
          <w:rPr>
            <w:rFonts w:ascii="inherit" w:eastAsia="Times New Roman" w:hAnsi="inherit" w:cs="Arial"/>
            <w:b/>
            <w:bCs/>
            <w:color w:val="CB11AB"/>
            <w:spacing w:val="7"/>
            <w:sz w:val="24"/>
            <w:szCs w:val="24"/>
            <w:u w:val="single"/>
            <w:bdr w:val="none" w:sz="0" w:space="0" w:color="auto" w:frame="1"/>
            <w:lang w:eastAsia="ru-RU"/>
          </w:rPr>
          <w:t>• Приложение № 5 — Услуга WB Track;</w:t>
        </w:r>
      </w:hyperlink>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hyperlink r:id="rId15" w:anchor="section-3" w:tgtFrame="_blank" w:history="1">
        <w:r w:rsidRPr="00AD0CA7">
          <w:rPr>
            <w:rFonts w:ascii="inherit" w:eastAsia="Times New Roman" w:hAnsi="inherit" w:cs="Arial"/>
            <w:b/>
            <w:bCs/>
            <w:color w:val="CB11AB"/>
            <w:spacing w:val="7"/>
            <w:sz w:val="24"/>
            <w:szCs w:val="24"/>
            <w:u w:val="single"/>
            <w:bdr w:val="none" w:sz="0" w:space="0" w:color="auto" w:frame="1"/>
            <w:lang w:eastAsia="ru-RU"/>
          </w:rPr>
          <w:t>• Приложение № 6 — Услуга WB Проверка сотрудников;</w:t>
        </w:r>
      </w:hyperlink>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hyperlink r:id="rId16" w:anchor="section-4" w:tgtFrame="_blank" w:history="1">
        <w:r w:rsidRPr="00AD0CA7">
          <w:rPr>
            <w:rFonts w:ascii="inherit" w:eastAsia="Times New Roman" w:hAnsi="inherit" w:cs="Arial"/>
            <w:b/>
            <w:bCs/>
            <w:color w:val="CB11AB"/>
            <w:spacing w:val="7"/>
            <w:sz w:val="24"/>
            <w:szCs w:val="24"/>
            <w:u w:val="single"/>
            <w:bdr w:val="none" w:sz="0" w:space="0" w:color="auto" w:frame="1"/>
            <w:lang w:eastAsia="ru-RU"/>
          </w:rPr>
          <w:t>• Приложение № 7 — Услуга WB Рекламные экран;</w:t>
        </w:r>
      </w:hyperlink>
    </w:p>
    <w:p w:rsidR="00AD0CA7" w:rsidRPr="00AD0CA7" w:rsidRDefault="00AD0CA7" w:rsidP="00AD0CA7">
      <w:pPr>
        <w:shd w:val="clear" w:color="auto" w:fill="FFFFFF"/>
        <w:spacing w:after="0" w:line="240" w:lineRule="auto"/>
        <w:textAlignment w:val="baseline"/>
        <w:rPr>
          <w:rFonts w:ascii="Arial" w:eastAsia="Times New Roman" w:hAnsi="Arial" w:cs="Arial"/>
          <w:color w:val="000000"/>
          <w:sz w:val="24"/>
          <w:szCs w:val="24"/>
          <w:lang w:eastAsia="ru-RU"/>
        </w:rPr>
      </w:pPr>
      <w:hyperlink r:id="rId17" w:anchor="section-5" w:tgtFrame="_blank" w:history="1">
        <w:r w:rsidRPr="00AD0CA7">
          <w:rPr>
            <w:rFonts w:ascii="inherit" w:eastAsia="Times New Roman" w:hAnsi="inherit" w:cs="Arial"/>
            <w:b/>
            <w:bCs/>
            <w:color w:val="CB11AB"/>
            <w:spacing w:val="7"/>
            <w:sz w:val="24"/>
            <w:szCs w:val="24"/>
            <w:u w:val="single"/>
            <w:bdr w:val="none" w:sz="0" w:space="0" w:color="auto" w:frame="1"/>
            <w:lang w:eastAsia="ru-RU"/>
          </w:rPr>
          <w:t>• Приложение № 8 — Об оказании Исполнителем курьерских услуг.</w:t>
        </w:r>
      </w:hyperlink>
    </w:p>
    <w:p w:rsidR="00AA6EDE" w:rsidRDefault="00AA6EDE">
      <w:bookmarkStart w:id="0" w:name="_GoBack"/>
      <w:bookmarkEnd w:id="0"/>
    </w:p>
    <w:sectPr w:rsidR="00AA6E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CA7"/>
    <w:rsid w:val="00AA6EDE"/>
    <w:rsid w:val="00AD0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2D9426-A2E5-4612-B5E3-2854C7178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D0CA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D0CA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D0C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D0CA7"/>
    <w:rPr>
      <w:b/>
      <w:bCs/>
    </w:rPr>
  </w:style>
  <w:style w:type="character" w:styleId="a5">
    <w:name w:val="Hyperlink"/>
    <w:basedOn w:val="a0"/>
    <w:uiPriority w:val="99"/>
    <w:semiHidden/>
    <w:unhideWhenUsed/>
    <w:rsid w:val="00AD0CA7"/>
    <w:rPr>
      <w:color w:val="0000FF"/>
      <w:u w:val="single"/>
    </w:rPr>
  </w:style>
  <w:style w:type="paragraph" w:customStyle="1" w:styleId="break-to-next-page">
    <w:name w:val="break-to-next-page"/>
    <w:basedOn w:val="a"/>
    <w:rsid w:val="00AD0CA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88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vz.wb.ru/video-connection" TargetMode="External"/><Relationship Id="rId13" Type="http://schemas.openxmlformats.org/officeDocument/2006/relationships/hyperlink" Target="https://point-quality.wb.ru/offer/RU/4.html"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vz.wb.ru/" TargetMode="External"/><Relationship Id="rId12" Type="http://schemas.openxmlformats.org/officeDocument/2006/relationships/hyperlink" Target="https://point-quality.wb.ru/offer/RU/4.html" TargetMode="External"/><Relationship Id="rId17" Type="http://schemas.openxmlformats.org/officeDocument/2006/relationships/hyperlink" Target="https://point-quality.wb.ru/offer/RU/4.html" TargetMode="External"/><Relationship Id="rId2" Type="http://schemas.openxmlformats.org/officeDocument/2006/relationships/settings" Target="settings.xml"/><Relationship Id="rId16" Type="http://schemas.openxmlformats.org/officeDocument/2006/relationships/hyperlink" Target="https://point-quality.wb.ru/offer/RU/4.html" TargetMode="External"/><Relationship Id="rId1" Type="http://schemas.openxmlformats.org/officeDocument/2006/relationships/styles" Target="styles.xml"/><Relationship Id="rId6" Type="http://schemas.openxmlformats.org/officeDocument/2006/relationships/hyperlink" Target="https://pvz-stat-map.wildberries.ru/" TargetMode="External"/><Relationship Id="rId11" Type="http://schemas.openxmlformats.org/officeDocument/2006/relationships/hyperlink" Target="https://point-quality.wb.ru/offer/RU/2.html" TargetMode="External"/><Relationship Id="rId5" Type="http://schemas.openxmlformats.org/officeDocument/2006/relationships/hyperlink" Target="https://static-basket-03.wbbasket.ru/vol47/legalterms/ru/globalterms.html" TargetMode="External"/><Relationship Id="rId15" Type="http://schemas.openxmlformats.org/officeDocument/2006/relationships/hyperlink" Target="https://point-quality.wb.ru/offer/RU/4.html" TargetMode="External"/><Relationship Id="rId10" Type="http://schemas.openxmlformats.org/officeDocument/2006/relationships/hyperlink" Target="https://point-quality.wb.ru/offer/RU/3.html" TargetMode="External"/><Relationship Id="rId19" Type="http://schemas.openxmlformats.org/officeDocument/2006/relationships/theme" Target="theme/theme1.xml"/><Relationship Id="rId4" Type="http://schemas.openxmlformats.org/officeDocument/2006/relationships/hyperlink" Target="https://legal.wildberries.ru/mandatory-conditions/country/ru/lang/ru/" TargetMode="External"/><Relationship Id="rId9" Type="http://schemas.openxmlformats.org/officeDocument/2006/relationships/hyperlink" Target="https://edtech.rwb.ru/" TargetMode="External"/><Relationship Id="rId14" Type="http://schemas.openxmlformats.org/officeDocument/2006/relationships/hyperlink" Target="https://point-quality.wb.ru/offer/RU/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15051</Words>
  <Characters>85796</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1</cp:revision>
  <dcterms:created xsi:type="dcterms:W3CDTF">2026-01-15T07:37:00Z</dcterms:created>
  <dcterms:modified xsi:type="dcterms:W3CDTF">2026-01-15T07:37:00Z</dcterms:modified>
</cp:coreProperties>
</file>