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E7A75" w:rsidRDefault="00FF21FB">
      <w:pPr>
        <w:pStyle w:val="ConsPlusNormal"/>
        <w:jc w:val="right"/>
        <w:outlineLvl w:val="0"/>
      </w:pPr>
      <w:bookmarkStart w:id="0" w:name="_GoBack"/>
      <w:bookmarkEnd w:id="0"/>
      <w:r w:rsidRPr="004E7A75">
        <w:t>Приложение N 1</w:t>
      </w:r>
    </w:p>
    <w:p w:rsidR="00000000" w:rsidRPr="004E7A75" w:rsidRDefault="00FF21FB">
      <w:pPr>
        <w:pStyle w:val="ConsPlusNormal"/>
        <w:jc w:val="right"/>
      </w:pPr>
      <w:r w:rsidRPr="004E7A75">
        <w:t>к письму ФНС России</w:t>
      </w:r>
    </w:p>
    <w:p w:rsidR="00000000" w:rsidRPr="004E7A75" w:rsidRDefault="00FF21FB">
      <w:pPr>
        <w:pStyle w:val="ConsPlusNormal"/>
        <w:jc w:val="right"/>
      </w:pPr>
      <w:r w:rsidRPr="004E7A75">
        <w:t>от "__" __________ 2023 г. N _____</w:t>
      </w:r>
    </w:p>
    <w:p w:rsidR="00000000" w:rsidRPr="004E7A75" w:rsidRDefault="00FF21FB">
      <w:pPr>
        <w:pStyle w:val="ConsPlusNormal"/>
        <w:jc w:val="both"/>
      </w:pPr>
    </w:p>
    <w:p w:rsidR="00000000" w:rsidRPr="004E7A75" w:rsidRDefault="00FF21FB">
      <w:pPr>
        <w:pStyle w:val="ConsPlusNormal"/>
        <w:jc w:val="right"/>
      </w:pPr>
      <w:r w:rsidRPr="004E7A75">
        <w:t>Типовое (рекомендуемое)</w:t>
      </w:r>
    </w:p>
    <w:p w:rsidR="00000000" w:rsidRPr="004E7A75" w:rsidRDefault="00FF21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4E7A75" w:rsidRPr="004E7A75">
        <w:tc>
          <w:tcPr>
            <w:tcW w:w="4534" w:type="dxa"/>
            <w:vMerge w:val="restart"/>
            <w:tcBorders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______________________________</w:t>
            </w:r>
          </w:p>
          <w:p w:rsidR="00000000" w:rsidRPr="004E7A75" w:rsidRDefault="00FF21FB">
            <w:pPr>
              <w:pStyle w:val="ConsPlusNormal"/>
              <w:jc w:val="center"/>
            </w:pPr>
            <w:r w:rsidRPr="004E7A75">
              <w:t>(бланк налогового органа)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000000" w:rsidRPr="004E7A75" w:rsidRDefault="00FF21FB">
            <w:pPr>
              <w:pStyle w:val="ConsPlusNormal"/>
            </w:pPr>
            <w:r w:rsidRPr="004E7A75">
              <w:t>Наименование налогоплательщика - организации:</w:t>
            </w:r>
          </w:p>
        </w:tc>
      </w:tr>
      <w:tr w:rsidR="004E7A75" w:rsidRPr="004E7A75">
        <w:tc>
          <w:tcPr>
            <w:tcW w:w="4534" w:type="dxa"/>
            <w:vMerge/>
            <w:tcBorders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both"/>
            </w:pPr>
            <w:r w:rsidRPr="004E7A75">
              <w:t>Отметка о том, что настоящий документ передается по телекоммуникационным каналам связи или иным способом в электронной форме</w:t>
            </w:r>
          </w:p>
        </w:tc>
      </w:tr>
      <w:tr w:rsidR="004E7A75" w:rsidRPr="004E7A75">
        <w:tc>
          <w:tcPr>
            <w:tcW w:w="4534" w:type="dxa"/>
          </w:tcPr>
          <w:p w:rsidR="00000000" w:rsidRPr="004E7A75" w:rsidRDefault="00FF21FB">
            <w:pPr>
              <w:pStyle w:val="ConsPlusNormal"/>
              <w:jc w:val="both"/>
            </w:pPr>
            <w:bookmarkStart w:id="1" w:name="Par39"/>
            <w:bookmarkEnd w:id="1"/>
            <w:r w:rsidRPr="004E7A75">
              <w:t>О возможности проведения сверки сведений об объектах налогообложения, по которым формируются сообщения об исчисленных на</w:t>
            </w:r>
            <w:r w:rsidRPr="004E7A75">
              <w:t>логовым органом суммах налогов</w:t>
            </w:r>
          </w:p>
        </w:tc>
        <w:tc>
          <w:tcPr>
            <w:tcW w:w="4535" w:type="dxa"/>
          </w:tcPr>
          <w:p w:rsidR="00000000" w:rsidRPr="004E7A75" w:rsidRDefault="00FF21FB">
            <w:pPr>
              <w:pStyle w:val="ConsPlusNormal"/>
            </w:pPr>
          </w:p>
        </w:tc>
      </w:tr>
    </w:tbl>
    <w:p w:rsidR="00000000" w:rsidRPr="004E7A75" w:rsidRDefault="00FF21FB">
      <w:pPr>
        <w:pStyle w:val="ConsPlusNormal"/>
        <w:jc w:val="both"/>
      </w:pPr>
    </w:p>
    <w:p w:rsidR="00000000" w:rsidRPr="004E7A75" w:rsidRDefault="00FF21FB">
      <w:pPr>
        <w:pStyle w:val="ConsPlusNormal"/>
        <w:jc w:val="center"/>
      </w:pPr>
      <w:r w:rsidRPr="004E7A75">
        <w:t>Уважаемый налогоплательщик-организация!</w:t>
      </w:r>
    </w:p>
    <w:p w:rsidR="00000000" w:rsidRPr="004E7A75" w:rsidRDefault="00FF21FB">
      <w:pPr>
        <w:pStyle w:val="ConsPlusNormal"/>
        <w:jc w:val="both"/>
      </w:pPr>
    </w:p>
    <w:p w:rsidR="00000000" w:rsidRPr="004E7A75" w:rsidRDefault="00FF21FB">
      <w:pPr>
        <w:pStyle w:val="ConsPlusNormal"/>
        <w:ind w:firstLine="540"/>
        <w:jc w:val="both"/>
      </w:pPr>
      <w:r w:rsidRPr="004E7A75">
        <w:t xml:space="preserve">В соответствии с </w:t>
      </w:r>
      <w:r w:rsidRPr="004E7A75">
        <w:t>пунктом 4 статьи 363</w:t>
      </w:r>
      <w:r w:rsidRPr="004E7A75">
        <w:t xml:space="preserve">, </w:t>
      </w:r>
      <w:r w:rsidRPr="004E7A75">
        <w:t>пунктом 6 статьи 386</w:t>
      </w:r>
      <w:r w:rsidRPr="004E7A75">
        <w:t xml:space="preserve">, </w:t>
      </w:r>
      <w:r w:rsidRPr="004E7A75">
        <w:t>пунктом 5 статьи 397</w:t>
      </w:r>
      <w:r w:rsidRPr="004E7A75">
        <w:t xml:space="preserve"> Налогового кодекса Российско</w:t>
      </w:r>
      <w:r w:rsidRPr="004E7A75">
        <w:t>й Федерации (далее - Налоговый кодекс) для подготовки к направлению в 2024 году сообщений об исчисленных налоговым органом суммах налогов за налоговый период 2023 года информируем о возможности проведения по Вашему обращению сверки сведений, содержащихся в</w:t>
      </w:r>
      <w:r w:rsidRPr="004E7A75">
        <w:t xml:space="preserve"> автоматизированной информационной системе налоговых органов о недвижимом имуществе и транспортных средствах, зарегистрированных на Вашу организацию.</w:t>
      </w:r>
    </w:p>
    <w:p w:rsidR="00000000" w:rsidRPr="004E7A75" w:rsidRDefault="00FF21FB">
      <w:pPr>
        <w:pStyle w:val="ConsPlusNormal"/>
        <w:spacing w:before="200"/>
        <w:ind w:firstLine="540"/>
        <w:jc w:val="both"/>
      </w:pPr>
      <w:r w:rsidRPr="004E7A75">
        <w:t>Для проведения сверки представитель налогопла</w:t>
      </w:r>
      <w:r w:rsidRPr="004E7A75">
        <w:t xml:space="preserve">тельщика вправе получить выписку из Единого государственного реестра налогоплательщиков со сведениями о недвижимом имуществе и транспортных средствах в соответствии с Административным </w:t>
      </w:r>
      <w:r w:rsidRPr="004E7A75">
        <w:t>регламентом</w:t>
      </w:r>
      <w:r w:rsidRPr="004E7A75">
        <w:t xml:space="preserve"> Федеральной налоговой службы, утвержденным приказом Минфина России от 30.12.2014 N 178н. Выписка предоставляется без взимания платы, не позднее пяти рабочих дней со дня регистрации запроса в налоговом орган</w:t>
      </w:r>
      <w:r w:rsidRPr="004E7A75">
        <w:t>е.</w:t>
      </w:r>
    </w:p>
    <w:p w:rsidR="00000000" w:rsidRPr="004E7A75" w:rsidRDefault="00FF21FB">
      <w:pPr>
        <w:pStyle w:val="ConsPlusNormal"/>
        <w:spacing w:before="200"/>
        <w:ind w:firstLine="540"/>
        <w:jc w:val="both"/>
      </w:pPr>
      <w:r w:rsidRPr="004E7A75">
        <w:t>В случае выявления расхождений сведений, содержащихся в Едином государственном реестре налогоплательщиков, с имеющимися у Вас сведениями из органов (организаций), осуществляющих государственный кадастровый учет и государственную регистрацию прав на недв</w:t>
      </w:r>
      <w:r w:rsidRPr="004E7A75">
        <w:t>ижимое имущество, государственную регистрацию транспортных средств, просим сообщить об этом в налоговый орган по месту нахождения объекта налогообложения с указанием сведений, в отношении которых выявлены расхождения (по возможности просим приложить докуме</w:t>
      </w:r>
      <w:r w:rsidRPr="004E7A75">
        <w:t>нты о соответствующих характеристиках объектов налогообложения).</w:t>
      </w:r>
    </w:p>
    <w:p w:rsidR="00000000" w:rsidRPr="004E7A75" w:rsidRDefault="00FF21FB">
      <w:pPr>
        <w:pStyle w:val="ConsPlusNormal"/>
        <w:spacing w:before="200"/>
        <w:ind w:firstLine="540"/>
        <w:jc w:val="both"/>
      </w:pPr>
      <w:r w:rsidRPr="004E7A75">
        <w:t>После проверки (сверки в рамках межведомственного взаимодействия) представленной информации налоговым органом будут приняты меры по актуализации сведений в автоматизированной информационной с</w:t>
      </w:r>
      <w:r w:rsidRPr="004E7A75">
        <w:t xml:space="preserve">истеме налоговых органов и в Едином государственном реестре налогоплательщиков при наличии оснований, предусмотренных </w:t>
      </w:r>
      <w:r w:rsidRPr="004E7A75">
        <w:t>статьями 83</w:t>
      </w:r>
      <w:r w:rsidRPr="004E7A75">
        <w:t xml:space="preserve"> - </w:t>
      </w:r>
      <w:r w:rsidRPr="004E7A75">
        <w:t>85</w:t>
      </w:r>
      <w:r w:rsidRPr="004E7A75">
        <w:t xml:space="preserve"> Налогового кодекса, о чем организация будет информирована в установленном порядке.</w:t>
      </w:r>
    </w:p>
    <w:p w:rsidR="00000000" w:rsidRPr="004E7A75" w:rsidRDefault="00FF21FB">
      <w:pPr>
        <w:pStyle w:val="ConsPlusNormal"/>
        <w:spacing w:before="200"/>
        <w:ind w:firstLine="540"/>
        <w:jc w:val="both"/>
      </w:pPr>
      <w:r w:rsidRPr="004E7A75">
        <w:t xml:space="preserve">Напоминаем о том, что при наличии оснований, предусмотренных </w:t>
      </w:r>
      <w:r w:rsidRPr="004E7A75">
        <w:t>пунктом 3 статьи 361.1</w:t>
      </w:r>
      <w:r w:rsidRPr="004E7A75">
        <w:t xml:space="preserve">, </w:t>
      </w:r>
      <w:r w:rsidRPr="004E7A75">
        <w:t>пунктами 3.1</w:t>
      </w:r>
      <w:r w:rsidRPr="004E7A75">
        <w:t xml:space="preserve">, </w:t>
      </w:r>
      <w:r w:rsidRPr="004E7A75">
        <w:t>3.4</w:t>
      </w:r>
      <w:r w:rsidRPr="004E7A75">
        <w:t xml:space="preserve">, </w:t>
      </w:r>
      <w:r w:rsidRPr="004E7A75">
        <w:t>3.5 статьи 362</w:t>
      </w:r>
      <w:r w:rsidRPr="004E7A75">
        <w:t xml:space="preserve">, </w:t>
      </w:r>
      <w:r w:rsidRPr="004E7A75">
        <w:t>пунктами 4.1</w:t>
      </w:r>
      <w:r w:rsidRPr="004E7A75">
        <w:t xml:space="preserve">, </w:t>
      </w:r>
      <w:r w:rsidRPr="004E7A75">
        <w:t>8 статьи 382</w:t>
      </w:r>
      <w:r w:rsidRPr="004E7A75">
        <w:t xml:space="preserve">, </w:t>
      </w:r>
      <w:r w:rsidRPr="004E7A75">
        <w:t>пунктом 2 статьи 391</w:t>
      </w:r>
      <w:r w:rsidRPr="004E7A75">
        <w:t xml:space="preserve">, </w:t>
      </w:r>
      <w:r w:rsidRPr="004E7A75">
        <w:t>пунктом 10 статьи 396</w:t>
      </w:r>
      <w:r w:rsidRPr="004E7A75">
        <w:t xml:space="preserve"> Налогового кодекса, организация вправ</w:t>
      </w:r>
      <w:r w:rsidRPr="004E7A75">
        <w:t>е представить в налоговый орган следующие документы, относящиеся к налоговому периоду 2023 г.:</w:t>
      </w:r>
    </w:p>
    <w:p w:rsidR="00000000" w:rsidRPr="004E7A75" w:rsidRDefault="00FF21FB">
      <w:pPr>
        <w:pStyle w:val="ConsPlusNormal"/>
        <w:spacing w:before="200"/>
        <w:ind w:firstLine="540"/>
        <w:jc w:val="both"/>
      </w:pPr>
      <w:r w:rsidRPr="004E7A75">
        <w:t xml:space="preserve">- заявление налогоплательщика-организации о предоставлении налоговой льготы по транспортному налогу и (или) земельному налогу (по </w:t>
      </w:r>
      <w:r w:rsidRPr="004E7A75">
        <w:t>форме</w:t>
      </w:r>
      <w:r w:rsidRPr="004E7A75">
        <w:t>, утвержденной приказом ФНС России от 25.07.2019 N ММВ-7-21/377@);</w:t>
      </w:r>
    </w:p>
    <w:p w:rsidR="00000000" w:rsidRPr="004E7A75" w:rsidRDefault="00FF21FB">
      <w:pPr>
        <w:pStyle w:val="ConsPlusNormal"/>
        <w:spacing w:before="200"/>
        <w:ind w:firstLine="540"/>
        <w:jc w:val="both"/>
      </w:pPr>
      <w:r w:rsidRPr="004E7A75">
        <w:t xml:space="preserve">- заявление налогоплательщика-российской организации </w:t>
      </w:r>
      <w:r w:rsidRPr="004E7A75">
        <w:t xml:space="preserve">о предоставлении налоговой льготы по налогу на имущество организаций (по </w:t>
      </w:r>
      <w:r w:rsidRPr="004E7A75">
        <w:t>форме</w:t>
      </w:r>
      <w:r w:rsidRPr="004E7A75">
        <w:t>, утвержденной приказом ФНС России от 09.07.2021 N ЕД-7-21/646@);</w:t>
      </w:r>
    </w:p>
    <w:p w:rsidR="00000000" w:rsidRPr="004E7A75" w:rsidRDefault="00FF21FB">
      <w:pPr>
        <w:pStyle w:val="ConsPlusNormal"/>
        <w:spacing w:before="200"/>
        <w:ind w:firstLine="540"/>
        <w:jc w:val="both"/>
      </w:pPr>
      <w:r w:rsidRPr="004E7A75">
        <w:lastRenderedPageBreak/>
        <w:t xml:space="preserve">- </w:t>
      </w:r>
      <w:r w:rsidRPr="004E7A75">
        <w:t xml:space="preserve">заявление о гибели или уничтожении объекта налогообложения по транспортному налогу (по </w:t>
      </w:r>
      <w:r w:rsidRPr="004E7A75">
        <w:t>форме</w:t>
      </w:r>
      <w:r w:rsidRPr="004E7A75">
        <w:t>, утвержденной приказом ФНС России от 29.12.2020 N ЕД-</w:t>
      </w:r>
      <w:r w:rsidRPr="004E7A75">
        <w:t>7-21/972@);</w:t>
      </w:r>
    </w:p>
    <w:p w:rsidR="00000000" w:rsidRPr="004E7A75" w:rsidRDefault="00FF21FB">
      <w:pPr>
        <w:pStyle w:val="ConsPlusNormal"/>
        <w:spacing w:before="200"/>
        <w:ind w:firstLine="540"/>
        <w:jc w:val="both"/>
      </w:pPr>
      <w:r w:rsidRPr="004E7A75">
        <w:t xml:space="preserve">- заявление о гибели или уничтожении объекта налогообложения по налогу на имущество организаций (по </w:t>
      </w:r>
      <w:r w:rsidRPr="004E7A75">
        <w:t>форме</w:t>
      </w:r>
      <w:r w:rsidRPr="004E7A75">
        <w:t>, утвержденной приказом ФНС Р</w:t>
      </w:r>
      <w:r w:rsidRPr="004E7A75">
        <w:t>оссии от 16.07.2021 N ЕД-7-21/668@);</w:t>
      </w:r>
    </w:p>
    <w:p w:rsidR="00000000" w:rsidRPr="004E7A75" w:rsidRDefault="00FF21FB">
      <w:pPr>
        <w:pStyle w:val="ConsPlusNormal"/>
        <w:spacing w:before="200"/>
        <w:ind w:firstLine="540"/>
        <w:jc w:val="both"/>
      </w:pPr>
      <w:r w:rsidRPr="004E7A75">
        <w:t xml:space="preserve">- заявление о прекращении исчисления транспортного налога в связи с принудительным изъятием транспортного средства (по </w:t>
      </w:r>
      <w:r w:rsidRPr="004E7A75">
        <w:t>форме</w:t>
      </w:r>
      <w:r w:rsidRPr="004E7A75">
        <w:t>, утвержденной приказом ФНС России от 19.07.2021 N ЕД-7-21/675@);</w:t>
      </w:r>
    </w:p>
    <w:p w:rsidR="00000000" w:rsidRPr="004E7A75" w:rsidRDefault="00FF21FB">
      <w:pPr>
        <w:pStyle w:val="ConsPlusNormal"/>
        <w:spacing w:before="200"/>
        <w:ind w:firstLine="540"/>
        <w:jc w:val="both"/>
      </w:pPr>
      <w:r w:rsidRPr="004E7A75">
        <w:t>- заявление о прекращении исчисления транспортного налога (авансового платежа по налогу) в отношении транспортного средства, находящегося в розыске в связи с его угоном (хищен</w:t>
      </w:r>
      <w:r w:rsidRPr="004E7A75">
        <w:t xml:space="preserve">ием), транспортного средства, находившегося в розыске в связи с его угоном (хищением), розыск которого прекращен (по </w:t>
      </w:r>
      <w:r w:rsidRPr="004E7A75">
        <w:t>форме</w:t>
      </w:r>
      <w:r w:rsidRPr="004E7A75">
        <w:t xml:space="preserve">, утвержденной приказом </w:t>
      </w:r>
      <w:r w:rsidRPr="004E7A75">
        <w:t>ФНС России от 11.08.2023 N СД-7-21/534@);</w:t>
      </w:r>
    </w:p>
    <w:p w:rsidR="00000000" w:rsidRPr="004E7A75" w:rsidRDefault="00FF21FB">
      <w:pPr>
        <w:pStyle w:val="ConsPlusNormal"/>
        <w:spacing w:before="200"/>
        <w:ind w:firstLine="540"/>
        <w:jc w:val="both"/>
      </w:pPr>
      <w:r w:rsidRPr="004E7A75">
        <w:t>- уведомление о наличии на земельном участке жилищного фонда и (или) объектов инженерной инфраструктуры жилищно-коммунального комплекса, о площади части земельного участка, приходящейся на объект недвижимого имущес</w:t>
      </w:r>
      <w:r w:rsidRPr="004E7A75">
        <w:t xml:space="preserve">тва, не относящийся к жилищному фонду и (или) к объектам инженерной инфраструктуры жилищно-коммунального комплекса (по </w:t>
      </w:r>
      <w:r w:rsidRPr="004E7A75">
        <w:t>форме</w:t>
      </w:r>
      <w:r w:rsidRPr="004E7A75">
        <w:t>, утвержденной приказо</w:t>
      </w:r>
      <w:r w:rsidRPr="004E7A75">
        <w:t>м ФНС России от 16.08.2023 N ЕД-7-21/546@).</w:t>
      </w:r>
    </w:p>
    <w:p w:rsidR="00000000" w:rsidRPr="004E7A75" w:rsidRDefault="00FF21FB">
      <w:pPr>
        <w:pStyle w:val="ConsPlusNormal"/>
        <w:spacing w:before="200"/>
        <w:ind w:firstLine="540"/>
        <w:jc w:val="both"/>
      </w:pPr>
      <w:r w:rsidRPr="004E7A75">
        <w:t>Благодарим за взаимодействие с налоговыми органами.</w:t>
      </w:r>
    </w:p>
    <w:p w:rsidR="00000000" w:rsidRPr="004E7A75" w:rsidRDefault="00FF21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4E7A75" w:rsidRPr="004E7A75">
        <w:tc>
          <w:tcPr>
            <w:tcW w:w="5669" w:type="dxa"/>
            <w:vAlign w:val="bottom"/>
          </w:tcPr>
          <w:p w:rsidR="00000000" w:rsidRPr="004E7A75" w:rsidRDefault="00FF21FB">
            <w:pPr>
              <w:pStyle w:val="ConsPlusNormal"/>
            </w:pPr>
            <w:r w:rsidRPr="004E7A75">
              <w:t>Должностное лицо</w:t>
            </w:r>
          </w:p>
          <w:p w:rsidR="00000000" w:rsidRPr="004E7A75" w:rsidRDefault="00FF21FB">
            <w:pPr>
              <w:pStyle w:val="ConsPlusNormal"/>
            </w:pPr>
            <w:r w:rsidRPr="004E7A75">
              <w:t>налогового органа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000000" w:rsidRPr="004E7A75" w:rsidRDefault="00FF21FB">
            <w:pPr>
              <w:pStyle w:val="ConsPlusNormal"/>
            </w:pPr>
          </w:p>
        </w:tc>
      </w:tr>
      <w:tr w:rsidR="004E7A75" w:rsidRPr="004E7A75">
        <w:tc>
          <w:tcPr>
            <w:tcW w:w="5669" w:type="dxa"/>
          </w:tcPr>
          <w:p w:rsidR="00000000" w:rsidRPr="004E7A75" w:rsidRDefault="00FF21FB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подпись, фамилия, инициалы</w:t>
            </w:r>
          </w:p>
        </w:tc>
      </w:tr>
      <w:tr w:rsidR="004E7A75" w:rsidRPr="004E7A75">
        <w:tc>
          <w:tcPr>
            <w:tcW w:w="9071" w:type="dxa"/>
            <w:gridSpan w:val="2"/>
          </w:tcPr>
          <w:p w:rsidR="00000000" w:rsidRPr="004E7A75" w:rsidRDefault="00FF21FB">
            <w:pPr>
              <w:pStyle w:val="ConsPlusNormal"/>
              <w:jc w:val="both"/>
            </w:pPr>
            <w:r w:rsidRPr="004E7A75">
              <w:t>Информация об исполнителе, телефон</w:t>
            </w:r>
          </w:p>
        </w:tc>
      </w:tr>
    </w:tbl>
    <w:p w:rsidR="00000000" w:rsidRPr="004E7A75" w:rsidRDefault="00FF21FB">
      <w:pPr>
        <w:pStyle w:val="ConsPlusNormal"/>
        <w:jc w:val="both"/>
      </w:pPr>
    </w:p>
    <w:p w:rsidR="00000000" w:rsidRPr="004E7A75" w:rsidRDefault="00FF21FB">
      <w:pPr>
        <w:pStyle w:val="ConsPlusNormal"/>
        <w:jc w:val="right"/>
        <w:outlineLvl w:val="0"/>
      </w:pPr>
      <w:r w:rsidRPr="004E7A75">
        <w:t>Приложение N 2</w:t>
      </w:r>
    </w:p>
    <w:p w:rsidR="00000000" w:rsidRPr="004E7A75" w:rsidRDefault="00FF21FB">
      <w:pPr>
        <w:pStyle w:val="ConsPlusNormal"/>
        <w:jc w:val="right"/>
      </w:pPr>
      <w:r w:rsidRPr="004E7A75">
        <w:t>к письму ФНС России</w:t>
      </w:r>
    </w:p>
    <w:p w:rsidR="00000000" w:rsidRPr="004E7A75" w:rsidRDefault="00FF21FB">
      <w:pPr>
        <w:pStyle w:val="ConsPlusNormal"/>
        <w:jc w:val="right"/>
      </w:pPr>
      <w:r w:rsidRPr="004E7A75">
        <w:t>от "__" __________ 2023 г. N _____</w:t>
      </w:r>
    </w:p>
    <w:p w:rsidR="00000000" w:rsidRPr="004E7A75" w:rsidRDefault="00FF21FB">
      <w:pPr>
        <w:pStyle w:val="ConsPlusNormal"/>
        <w:jc w:val="both"/>
      </w:pPr>
    </w:p>
    <w:p w:rsidR="00000000" w:rsidRPr="004E7A75" w:rsidRDefault="00FF21FB">
      <w:pPr>
        <w:pStyle w:val="ConsPlusNormal"/>
        <w:jc w:val="center"/>
      </w:pPr>
      <w:bookmarkStart w:id="2" w:name="Par73"/>
      <w:bookmarkEnd w:id="2"/>
      <w:r w:rsidRPr="004E7A75">
        <w:t>Отчет</w:t>
      </w:r>
    </w:p>
    <w:p w:rsidR="00000000" w:rsidRPr="004E7A75" w:rsidRDefault="00FF21FB">
      <w:pPr>
        <w:pStyle w:val="ConsPlusNormal"/>
        <w:jc w:val="center"/>
      </w:pPr>
      <w:r w:rsidRPr="004E7A75">
        <w:t>о результатах направления информационных писем о возможности</w:t>
      </w:r>
    </w:p>
    <w:p w:rsidR="00000000" w:rsidRPr="004E7A75" w:rsidRDefault="00FF21FB">
      <w:pPr>
        <w:pStyle w:val="ConsPlusNormal"/>
        <w:jc w:val="center"/>
      </w:pPr>
      <w:r w:rsidRPr="004E7A75">
        <w:t>проведения в I квартале 2024 г. сверки сведений об объектах</w:t>
      </w:r>
    </w:p>
    <w:p w:rsidR="00000000" w:rsidRPr="004E7A75" w:rsidRDefault="00FF21FB">
      <w:pPr>
        <w:pStyle w:val="ConsPlusNormal"/>
        <w:jc w:val="center"/>
      </w:pPr>
      <w:r w:rsidRPr="004E7A75">
        <w:t>налогообложения, по которым формируются сообщения</w:t>
      </w:r>
    </w:p>
    <w:p w:rsidR="00000000" w:rsidRPr="004E7A75" w:rsidRDefault="00FF21FB">
      <w:pPr>
        <w:pStyle w:val="ConsPlusNormal"/>
        <w:jc w:val="center"/>
      </w:pPr>
      <w:r w:rsidRPr="004E7A75">
        <w:t xml:space="preserve">об исчисленных налоговым органом </w:t>
      </w:r>
      <w:r w:rsidRPr="004E7A75">
        <w:t>суммах налогов</w:t>
      </w:r>
    </w:p>
    <w:p w:rsidR="00000000" w:rsidRPr="004E7A75" w:rsidRDefault="00FF21FB">
      <w:pPr>
        <w:pStyle w:val="ConsPlusNormal"/>
        <w:jc w:val="both"/>
      </w:pPr>
    </w:p>
    <w:p w:rsidR="00000000" w:rsidRPr="004E7A75" w:rsidRDefault="00FF21FB">
      <w:pPr>
        <w:pStyle w:val="ConsPlusNormal"/>
        <w:sectPr w:rsidR="00000000" w:rsidRPr="004E7A75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1984"/>
        <w:gridCol w:w="2268"/>
        <w:gridCol w:w="751"/>
        <w:gridCol w:w="1984"/>
        <w:gridCol w:w="2098"/>
        <w:gridCol w:w="742"/>
        <w:gridCol w:w="1928"/>
        <w:gridCol w:w="1928"/>
        <w:gridCol w:w="780"/>
      </w:tblGrid>
      <w:tr w:rsidR="004E7A75" w:rsidRPr="004E7A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lastRenderedPageBreak/>
              <w:t>Код УФНС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Направление информационных писем о возможности проведения сверки организациям (их обособленным подразделениям) - владельцам транспортных средств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Направление информационных писем о возможности проведения сверки организациям - владельцам недвижимого имуществ</w:t>
            </w:r>
            <w:r w:rsidRPr="004E7A75">
              <w:t>а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Направление информационных писем о возможности проведения сверки - владельцам земельных участков</w:t>
            </w:r>
          </w:p>
        </w:tc>
      </w:tr>
      <w:tr w:rsidR="004E7A75" w:rsidRPr="004E7A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Количество организаций (их обособленных подразделений), поставленных на учет в налоговом органе по месту нахождения принадлежащих им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К</w:t>
            </w:r>
            <w:r w:rsidRPr="004E7A75">
              <w:t>оличество организаций (их обособленных подразделений), которым налоговым органом направлены информационные письма о возможности проведения сверки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%</w:t>
            </w:r>
          </w:p>
          <w:p w:rsidR="00000000" w:rsidRPr="004E7A75" w:rsidRDefault="00FF21FB">
            <w:pPr>
              <w:pStyle w:val="ConsPlusNormal"/>
              <w:jc w:val="center"/>
            </w:pPr>
            <w:r w:rsidRPr="004E7A75">
              <w:t>(</w:t>
            </w:r>
            <w:proofErr w:type="spellStart"/>
            <w:r w:rsidRPr="004E7A75">
              <w:t>гр</w:t>
            </w:r>
            <w:proofErr w:type="spellEnd"/>
            <w:r w:rsidRPr="004E7A75">
              <w:t xml:space="preserve"> 03 / </w:t>
            </w:r>
            <w:proofErr w:type="spellStart"/>
            <w:r w:rsidRPr="004E7A75">
              <w:t>гр</w:t>
            </w:r>
            <w:proofErr w:type="spellEnd"/>
            <w:r w:rsidRPr="004E7A75">
              <w:t xml:space="preserve"> 02 * 100)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Количество организаций, поставленных на учет в налоговом органе по месту нахождения пр</w:t>
            </w:r>
            <w:r w:rsidRPr="004E7A75">
              <w:t>инадлежащих организации объектов недвижимого 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Количество организаций, которым налоговым органом направлены информационные письма о возможности проведения сверки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%</w:t>
            </w:r>
          </w:p>
          <w:p w:rsidR="00000000" w:rsidRPr="004E7A75" w:rsidRDefault="00FF21FB">
            <w:pPr>
              <w:pStyle w:val="ConsPlusNormal"/>
              <w:jc w:val="center"/>
            </w:pPr>
            <w:r w:rsidRPr="004E7A75">
              <w:t>(</w:t>
            </w:r>
            <w:proofErr w:type="spellStart"/>
            <w:r w:rsidRPr="004E7A75">
              <w:t>гр</w:t>
            </w:r>
            <w:proofErr w:type="spellEnd"/>
            <w:r w:rsidRPr="004E7A75">
              <w:t xml:space="preserve"> 06 / </w:t>
            </w:r>
            <w:proofErr w:type="spellStart"/>
            <w:r w:rsidRPr="004E7A75">
              <w:t>гр</w:t>
            </w:r>
            <w:proofErr w:type="spellEnd"/>
            <w:r w:rsidRPr="004E7A75">
              <w:t xml:space="preserve"> 05 * 100)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Количество организаций, поставленных на учет в налоговом органе по месту нахождения принадлежащих организации земельных участков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Количество организаций, которым налоговым органом направлены информационные письма о возможности проведения сверки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%</w:t>
            </w:r>
          </w:p>
          <w:p w:rsidR="00000000" w:rsidRPr="004E7A75" w:rsidRDefault="00FF21FB">
            <w:pPr>
              <w:pStyle w:val="ConsPlusNormal"/>
              <w:jc w:val="center"/>
            </w:pPr>
            <w:r w:rsidRPr="004E7A75">
              <w:t>(</w:t>
            </w:r>
            <w:proofErr w:type="spellStart"/>
            <w:r w:rsidRPr="004E7A75">
              <w:t>гр</w:t>
            </w:r>
            <w:proofErr w:type="spellEnd"/>
            <w:r w:rsidRPr="004E7A75">
              <w:t xml:space="preserve"> 09 / </w:t>
            </w:r>
            <w:proofErr w:type="spellStart"/>
            <w:r w:rsidRPr="004E7A75">
              <w:t>г</w:t>
            </w:r>
            <w:r w:rsidRPr="004E7A75">
              <w:t>р</w:t>
            </w:r>
            <w:proofErr w:type="spellEnd"/>
            <w:r w:rsidRPr="004E7A75">
              <w:t xml:space="preserve"> 08 * 100)</w:t>
            </w:r>
          </w:p>
        </w:tc>
      </w:tr>
      <w:tr w:rsidR="004E7A75" w:rsidRPr="004E7A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</w:pPr>
          </w:p>
        </w:tc>
      </w:tr>
      <w:tr w:rsidR="004E7A75" w:rsidRPr="004E7A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03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A75" w:rsidRDefault="00FF21FB">
            <w:pPr>
              <w:pStyle w:val="ConsPlusNormal"/>
              <w:jc w:val="center"/>
            </w:pPr>
            <w:r w:rsidRPr="004E7A75">
              <w:t>10</w:t>
            </w:r>
          </w:p>
        </w:tc>
      </w:tr>
    </w:tbl>
    <w:p w:rsidR="00000000" w:rsidRPr="004E7A75" w:rsidRDefault="00FF21FB">
      <w:pPr>
        <w:pStyle w:val="ConsPlusNormal"/>
        <w:jc w:val="both"/>
      </w:pPr>
    </w:p>
    <w:p w:rsidR="00000000" w:rsidRPr="004E7A75" w:rsidRDefault="00FF21FB">
      <w:pPr>
        <w:pStyle w:val="ConsPlusNormal"/>
        <w:jc w:val="both"/>
      </w:pPr>
    </w:p>
    <w:p w:rsidR="00FF21FB" w:rsidRPr="004E7A75" w:rsidRDefault="00FF21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F21FB" w:rsidRPr="004E7A75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FB" w:rsidRDefault="00FF21FB">
      <w:pPr>
        <w:spacing w:after="0" w:line="240" w:lineRule="auto"/>
      </w:pPr>
      <w:r>
        <w:separator/>
      </w:r>
    </w:p>
  </w:endnote>
  <w:endnote w:type="continuationSeparator" w:id="0">
    <w:p w:rsidR="00FF21FB" w:rsidRDefault="00FF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F21F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FB" w:rsidRDefault="00FF21FB">
      <w:pPr>
        <w:spacing w:after="0" w:line="240" w:lineRule="auto"/>
      </w:pPr>
      <w:r>
        <w:separator/>
      </w:r>
    </w:p>
  </w:footnote>
  <w:footnote w:type="continuationSeparator" w:id="0">
    <w:p w:rsidR="00FF21FB" w:rsidRDefault="00FF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F21F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75"/>
    <w:rsid w:val="004E7A75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2F989C-38FB-4D10-ADD4-26CEEC19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E7A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A75"/>
  </w:style>
  <w:style w:type="paragraph" w:styleId="a5">
    <w:name w:val="footer"/>
    <w:basedOn w:val="a"/>
    <w:link w:val="a6"/>
    <w:uiPriority w:val="99"/>
    <w:unhideWhenUsed/>
    <w:rsid w:val="004E7A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7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5293</Characters>
  <Application>Microsoft Office Word</Application>
  <DocSecurity>2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ФНС России от 28.11.2023 N БС-4-21/14912@"О сверке сведений об объектах налогообложения, по которым формируются сообщения об исчисленных налоговым органом суммах налогов"</vt:lpstr>
    </vt:vector>
  </TitlesOfParts>
  <Company>КонсультантПлюс Версия 4023.00.09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ФНС России от 28.11.2023 N БС-4-21/14912@"О сверке сведений об объектах налогообложения, по которым формируются сообщения об исчисленных налоговым органом суммах налогов"</dc:title>
  <dc:subject/>
  <dc:creator>user</dc:creator>
  <cp:keywords/>
  <dc:description/>
  <cp:lastModifiedBy>user</cp:lastModifiedBy>
  <cp:revision>2</cp:revision>
  <dcterms:created xsi:type="dcterms:W3CDTF">2023-12-01T07:32:00Z</dcterms:created>
  <dcterms:modified xsi:type="dcterms:W3CDTF">2023-12-01T07:32:00Z</dcterms:modified>
</cp:coreProperties>
</file>