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Руководителю ИФНС России № 20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г. Москве Н.Т. Куроедову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ООО «Июнь»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ИНН 012345789, КПП 123456789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(юридический и фактический):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125008, г. Москва, Ленинградское ш., д. 22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р/с 40702810400000001111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АКБ «Надежный»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к/с 30101810400000000222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БИК 044583222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ОГРН 1234567890123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-60.0" w:type="dxa"/>
        <w:tblLayout w:type="fixed"/>
        <w:tblLook w:val="0000"/>
      </w:tblPr>
      <w:tblGrid>
        <w:gridCol w:w="4495"/>
        <w:gridCol w:w="4835"/>
        <w:tblGridChange w:id="0">
          <w:tblGrid>
            <w:gridCol w:w="4495"/>
            <w:gridCol w:w="4835"/>
          </w:tblGrid>
        </w:tblGridChange>
      </w:tblGrid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19.08.20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августа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организация «</w:t>
      </w:r>
      <w:r w:rsidDel="00000000" w:rsidR="00000000" w:rsidRPr="00000000">
        <w:rPr>
          <w:sz w:val="22"/>
          <w:szCs w:val="22"/>
          <w:rtl w:val="0"/>
        </w:rPr>
        <w:t xml:space="preserve">Июнь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получила из налоговой инспекции сообщение от 12 августа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г. № 08/198 о том, что уровень налоговой нагрузки по налогу на прибыль во II квартале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года уменьшился по сравнению с I кварталом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и по сравнению с аналогичным периодом прошлого года.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ответ на вышеуказанное сообщение поясняем, что уровень налоговой нагрузки по налогу на прибыль во II квартале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снизился по сравнению с I кварталом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 в результате уменьшения доходов за счет сезонного снижения спроса на продукцию.</w:t>
        <w:br w:type="textWrapping"/>
        <w:t xml:space="preserve">Что касается сокращения относительно прошлого года, то у организации увеличились расходы в связи со срочным ремонтом складского помещения, в результате чего появились дополнительные расходы по аренде склада.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Кроме того, себестоимость продукции увеличилась, так как растет стоимость сырья и материалов.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  <w:br w:type="textWrapping"/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 расходов за II квартал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года.</w:t>
        <w:br w:type="textWrapping"/>
        <w:t xml:space="preserve"> </w:t>
        <w:br w:type="textWrapping"/>
        <w:t xml:space="preserve"> </w:t>
        <w:br w:type="textWrapping"/>
        <w:t xml:space="preserve"> </w:t>
      </w:r>
    </w:p>
    <w:tbl>
      <w:tblPr>
        <w:tblStyle w:val="Table2"/>
        <w:tblW w:w="933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1"/>
        <w:gridCol w:w="2046"/>
        <w:gridCol w:w="3113"/>
        <w:tblGridChange w:id="0">
          <w:tblGrid>
            <w:gridCol w:w="4171"/>
            <w:gridCol w:w="2046"/>
            <w:gridCol w:w="3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А.В. Л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ето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314" w:right="131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basedOn w:val="Основнойшрифтабзац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basedOn w:val="Основнойшрифтабзаца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basedOn w:val="Основнойшрифтабзаца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СтандартныйHTMLЗнак">
    <w:name w:val="Стандартный HTML Знак"/>
    <w:basedOn w:val="Основнойшрифтабзаца"/>
    <w:next w:val="СтандартныйHTMLЗнак"/>
    <w:autoRedefine w:val="0"/>
    <w:hidden w:val="0"/>
    <w:qFormat w:val="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yrsh">
    <w:name w:val="yrsh"/>
    <w:basedOn w:val="Обычный"/>
    <w:next w:val="yrsh"/>
    <w:autoRedefine w:val="0"/>
    <w:hidden w:val="0"/>
    <w:qFormat w:val="0"/>
    <w:pPr>
      <w:shd w:color="auto" w:fill="92d050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tabtitle">
    <w:name w:val="tabtitle"/>
    <w:basedOn w:val="Обычный"/>
    <w:next w:val="tabtitle"/>
    <w:autoRedefine w:val="0"/>
    <w:hidden w:val="0"/>
    <w:qFormat w:val="0"/>
    <w:pPr>
      <w:shd w:color="auto" w:fill="28a0c8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-listtarget">
    <w:name w:val="header-listtarget"/>
    <w:basedOn w:val="Обычный"/>
    <w:next w:val="header-listtarget"/>
    <w:autoRedefine w:val="0"/>
    <w:hidden w:val="0"/>
    <w:qFormat w:val="0"/>
    <w:pPr>
      <w:shd w:color="auto" w:fill="e66e5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all">
    <w:name w:val="bdall"/>
    <w:basedOn w:val="Обычный"/>
    <w:next w:val="bdall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top">
    <w:name w:val="bdtop"/>
    <w:basedOn w:val="Обычный"/>
    <w:next w:val="bdtop"/>
    <w:autoRedefine w:val="0"/>
    <w:hidden w:val="0"/>
    <w:qFormat w:val="0"/>
    <w:pPr>
      <w:pBdr>
        <w:top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left">
    <w:name w:val="bdleft"/>
    <w:basedOn w:val="Обычный"/>
    <w:next w:val="bdleft"/>
    <w:autoRedefine w:val="0"/>
    <w:hidden w:val="0"/>
    <w:qFormat w:val="0"/>
    <w:pPr>
      <w:pBdr>
        <w:lef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right">
    <w:name w:val="bdright"/>
    <w:basedOn w:val="Обычный"/>
    <w:next w:val="bdright"/>
    <w:autoRedefine w:val="0"/>
    <w:hidden w:val="0"/>
    <w:qFormat w:val="0"/>
    <w:pPr>
      <w:pBdr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bottom">
    <w:name w:val="bdbottom"/>
    <w:basedOn w:val="Обычный"/>
    <w:next w:val="bdbottom"/>
    <w:autoRedefine w:val="0"/>
    <w:hidden w:val="0"/>
    <w:qFormat w:val="0"/>
    <w:pPr>
      <w:pBdr>
        <w:bottom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cell">
    <w:name w:val="headercell"/>
    <w:basedOn w:val="Обычный"/>
    <w:next w:val="headercell"/>
    <w:autoRedefine w:val="0"/>
    <w:hidden w:val="0"/>
    <w:qFormat w:val="0"/>
    <w:pPr>
      <w:pBdr>
        <w:bottom w:color="000000" w:space="0" w:sz="6" w:val="doub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lspace">
    <w:name w:val="lspace"/>
    <w:basedOn w:val="Основнойшрифтабзаца"/>
    <w:next w:val="lspace"/>
    <w:autoRedefine w:val="0"/>
    <w:hidden w:val="0"/>
    <w:qFormat w:val="0"/>
    <w:rPr>
      <w:color w:val="ff9900"/>
      <w:w w:val="100"/>
      <w:position w:val="-1"/>
      <w:effect w:val="none"/>
      <w:vertAlign w:val="baseline"/>
      <w:cs w:val="0"/>
      <w:em w:val="none"/>
      <w:lang/>
    </w:rPr>
  </w:style>
  <w:style w:type="character" w:styleId="small">
    <w:name w:val="small"/>
    <w:basedOn w:val="Основнойшрифтабзаца"/>
    <w:next w:val="small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ill">
    <w:name w:val="fill"/>
    <w:basedOn w:val="Основнойшрифтабзаца"/>
    <w:next w:val="fill"/>
    <w:autoRedefine w:val="0"/>
    <w:hidden w:val="0"/>
    <w:qFormat w:val="0"/>
    <w:rPr>
      <w:b w:val="1"/>
      <w:bCs w:val="1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maggd">
    <w:name w:val="maggd"/>
    <w:basedOn w:val="Основнойшрифтабзаца"/>
    <w:next w:val="maggd"/>
    <w:autoRedefine w:val="0"/>
    <w:hidden w:val="0"/>
    <w:qFormat w:val="0"/>
    <w:rPr>
      <w:color w:val="006400"/>
      <w:w w:val="100"/>
      <w:position w:val="-1"/>
      <w:effect w:val="none"/>
      <w:vertAlign w:val="baseline"/>
      <w:cs w:val="0"/>
      <w:em w:val="none"/>
      <w:lang/>
    </w:rPr>
  </w:style>
  <w:style w:type="character" w:styleId="magusn">
    <w:name w:val="magusn"/>
    <w:basedOn w:val="Основнойшрифтабзаца"/>
    <w:next w:val="magusn"/>
    <w:autoRedefine w:val="0"/>
    <w:hidden w:val="0"/>
    <w:qFormat w:val="0"/>
    <w:rPr>
      <w:color w:val="006666"/>
      <w:w w:val="100"/>
      <w:position w:val="-1"/>
      <w:effect w:val="none"/>
      <w:vertAlign w:val="baseline"/>
      <w:cs w:val="0"/>
      <w:em w:val="none"/>
      <w:lang/>
    </w:rPr>
  </w:style>
  <w:style w:type="character" w:styleId="enp">
    <w:name w:val="enp"/>
    <w:basedOn w:val="Основнойшрифтабзаца"/>
    <w:next w:val="enp"/>
    <w:autoRedefine w:val="0"/>
    <w:hidden w:val="0"/>
    <w:qFormat w:val="0"/>
    <w:rPr>
      <w:color w:val="3c7828"/>
      <w:w w:val="100"/>
      <w:position w:val="-1"/>
      <w:effect w:val="none"/>
      <w:vertAlign w:val="baseline"/>
      <w:cs w:val="0"/>
      <w:em w:val="none"/>
      <w:lang/>
    </w:rPr>
  </w:style>
  <w:style w:type="character" w:styleId="kdkss">
    <w:name w:val="kdkss"/>
    <w:basedOn w:val="Основнойшрифтабзаца"/>
    <w:next w:val="kdkss"/>
    <w:autoRedefine w:val="0"/>
    <w:hidden w:val="0"/>
    <w:qFormat w:val="0"/>
    <w:rPr>
      <w:color w:val="be780a"/>
      <w:w w:val="100"/>
      <w:position w:val="-1"/>
      <w:effect w:val="none"/>
      <w:vertAlign w:val="baseline"/>
      <w:cs w:val="0"/>
      <w:em w:val="none"/>
      <w:lang/>
    </w:rPr>
  </w:style>
  <w:style w:type="character" w:styleId="actel">
    <w:name w:val="actel"/>
    <w:basedOn w:val="Основнойшрифтабзаца"/>
    <w:next w:val="actel"/>
    <w:autoRedefine w:val="0"/>
    <w:hidden w:val="0"/>
    <w:qFormat w:val="0"/>
    <w:rPr>
      <w:color w:val="e36c0a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basedOn w:val="Основнойшрифтабзаца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basedOn w:val="Текстпримечания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basedOn w:val="Основнойшрифтабзаца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tuS5FPaeD2I1axxa/k2jL8MeCg==">CgMxLjA4AHIhMWxUUlJldktVZ0tFM3BMVWpWbjBobFpsTHZfTDg5cGhy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2018-04-10T12:32:00Z</dcterms:created>
  <dc:creator>orgaeva</dc:creator>
</cp:coreProperties>
</file>