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C6" w:rsidRPr="00C85A83" w:rsidRDefault="004E18C6" w:rsidP="004E18C6">
      <w:pPr>
        <w:rPr>
          <w:rFonts w:ascii="Arial" w:hAnsi="Arial" w:cs="Arial"/>
          <w:b/>
          <w:bCs/>
          <w:sz w:val="28"/>
          <w:szCs w:val="28"/>
        </w:rPr>
      </w:pPr>
      <w:r w:rsidRPr="00C85A83">
        <w:rPr>
          <w:rFonts w:ascii="Arial" w:hAnsi="Arial" w:cs="Arial"/>
          <w:b/>
          <w:bCs/>
          <w:sz w:val="28"/>
          <w:szCs w:val="28"/>
        </w:rPr>
        <w:t>Все новые коды в ЕФС-1 с 2024 года</w:t>
      </w:r>
    </w:p>
    <w:tbl>
      <w:tblPr>
        <w:tblStyle w:val="a3"/>
        <w:tblW w:w="0" w:type="auto"/>
        <w:tblLook w:val="04A0"/>
      </w:tblPr>
      <w:tblGrid>
        <w:gridCol w:w="2122"/>
        <w:gridCol w:w="1551"/>
        <w:gridCol w:w="4536"/>
      </w:tblGrid>
      <w:tr w:rsidR="004E18C6" w:rsidRPr="004E18C6" w:rsidTr="00062C79">
        <w:tc>
          <w:tcPr>
            <w:tcW w:w="2122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b/>
                <w:sz w:val="24"/>
                <w:szCs w:val="24"/>
              </w:rPr>
              <w:t>Раздел ЕФС-1</w:t>
            </w: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Новый </w:t>
            </w:r>
            <w:bookmarkStart w:id="0" w:name="_GoBack"/>
            <w:bookmarkEnd w:id="0"/>
            <w:r w:rsidRPr="004E18C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b/>
                <w:sz w:val="24"/>
                <w:szCs w:val="24"/>
              </w:rPr>
              <w:t>Что означает</w:t>
            </w:r>
          </w:p>
        </w:tc>
      </w:tr>
      <w:tr w:rsidR="004E18C6" w:rsidRPr="004E18C6" w:rsidTr="00062C79">
        <w:tc>
          <w:tcPr>
            <w:tcW w:w="2122" w:type="dxa"/>
            <w:vMerge w:val="restart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Код категории физлица-страхователя на титульном листе</w:t>
            </w: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ИП01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ИП02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главы КФХ, зарегистрированные как ИП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ФЛ01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физлица, производящие выплаты физлицам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ФЛ02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адвокаты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ФЛ03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нотариусы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ФЛ04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арбитражные управляющие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ФЛ05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патентные поверенные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ФЛ06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оценщики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ФЛ07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</w:tr>
      <w:tr w:rsidR="004E18C6" w:rsidRPr="004E18C6" w:rsidTr="00062C79">
        <w:tc>
          <w:tcPr>
            <w:tcW w:w="2122" w:type="dxa"/>
            <w:vMerge w:val="restart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Графа 5 «Трудовая функция» подраздела 1.1</w:t>
            </w: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бессрочный трудовой договор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договор, заключаемый на срок до 6 месяцев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договор, заключаемый на срок более 6 месяцев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трудовой договор по совместительству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трудовой договор по совместительству, заключаемый на срок до 6 месяцев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трудовой договор по совместительству, заключаемый на срок более 6 месяцев</w:t>
            </w:r>
          </w:p>
        </w:tc>
      </w:tr>
      <w:tr w:rsidR="004E18C6" w:rsidRPr="004E18C6" w:rsidTr="00062C79">
        <w:tc>
          <w:tcPr>
            <w:tcW w:w="2122" w:type="dxa"/>
            <w:vMerge w:val="restart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Графа 6 «Код выполняемой функции» подраздела 1.1</w:t>
            </w:r>
          </w:p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ОСОБ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некоторые сотрудники госорганов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дистанционная работа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НДОМ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надомная работа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НЕПД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неполный рабочий день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НЕПН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неполная рабочая неделя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ДГПХФЛНС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договор ГПХ, по которому ИП обязан уплачивать страховые взносы на травматизм</w:t>
            </w:r>
          </w:p>
        </w:tc>
      </w:tr>
      <w:tr w:rsidR="004E18C6" w:rsidRPr="004E18C6" w:rsidTr="00062C79">
        <w:tc>
          <w:tcPr>
            <w:tcW w:w="2122" w:type="dxa"/>
            <w:vMerge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ДАВТФЛНС</w:t>
            </w:r>
          </w:p>
        </w:tc>
        <w:tc>
          <w:tcPr>
            <w:tcW w:w="4536" w:type="dxa"/>
          </w:tcPr>
          <w:p w:rsidR="004E18C6" w:rsidRPr="004E18C6" w:rsidRDefault="004E18C6" w:rsidP="004E18C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8C6">
              <w:rPr>
                <w:rFonts w:ascii="Times New Roman" w:hAnsi="Times New Roman" w:cs="Times New Roman"/>
                <w:sz w:val="24"/>
                <w:szCs w:val="24"/>
              </w:rPr>
              <w:t>договор авторского заказа, по которому ИП обязан уплачивать страховые взносы на травматизм</w:t>
            </w:r>
          </w:p>
        </w:tc>
      </w:tr>
    </w:tbl>
    <w:p w:rsidR="00CA14CD" w:rsidRPr="004E18C6" w:rsidRDefault="00CA14CD">
      <w:pPr>
        <w:rPr>
          <w:rFonts w:ascii="Times New Roman" w:hAnsi="Times New Roman" w:cs="Times New Roman"/>
          <w:sz w:val="28"/>
          <w:szCs w:val="28"/>
        </w:rPr>
      </w:pPr>
    </w:p>
    <w:sectPr w:rsidR="00CA14CD" w:rsidRPr="004E18C6" w:rsidSect="00590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59CD"/>
    <w:rsid w:val="00494228"/>
    <w:rsid w:val="004E18C6"/>
    <w:rsid w:val="0059060B"/>
    <w:rsid w:val="009D63BC"/>
    <w:rsid w:val="00A559CD"/>
    <w:rsid w:val="00C23359"/>
    <w:rsid w:val="00C85A83"/>
    <w:rsid w:val="00CA14CD"/>
    <w:rsid w:val="00DA2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1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E18C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Camelsbat</cp:lastModifiedBy>
  <cp:revision>3</cp:revision>
  <dcterms:created xsi:type="dcterms:W3CDTF">2024-02-09T09:29:00Z</dcterms:created>
  <dcterms:modified xsi:type="dcterms:W3CDTF">2024-02-09T09:28:00Z</dcterms:modified>
</cp:coreProperties>
</file>