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_____________________.2.1. Подрядчик обязуется приступить к выполнению р</w:t>
      </w:r>
      <w:r w:rsidDel="00000000" w:rsidR="00000000" w:rsidRPr="00000000">
        <w:rPr>
          <w:rtl w:val="0"/>
        </w:rPr>
      </w:r>
    </w:p>
    <w:p w:rsidR="00000000" w:rsidDel="00000000" w:rsidP="00000000" w:rsidRDefault="00000000" w:rsidRPr="00000000" w14:paraId="00000002">
      <w:pPr>
        <w:ind w:firstLine="540"/>
        <w:jc w:val="both"/>
        <w:rPr>
          <w:sz w:val="24"/>
          <w:szCs w:val="24"/>
        </w:rPr>
      </w:pPr>
      <w:r w:rsidDel="00000000" w:rsidR="00000000" w:rsidRPr="00000000">
        <w:rPr>
          <w:rtl w:val="0"/>
        </w:rPr>
      </w:r>
    </w:p>
    <w:p w:rsidR="00000000" w:rsidDel="00000000" w:rsidP="00000000" w:rsidRDefault="00000000" w:rsidRPr="00000000" w14:paraId="00000003">
      <w:pPr>
        <w:widowControl w:val="0"/>
        <w:ind w:firstLine="540"/>
        <w:jc w:val="both"/>
        <w:rPr>
          <w:sz w:val="24"/>
          <w:szCs w:val="24"/>
        </w:rPr>
      </w:pPr>
      <w:r w:rsidDel="00000000" w:rsidR="00000000" w:rsidRPr="00000000">
        <w:rPr>
          <w:rtl w:val="0"/>
        </w:rPr>
      </w:r>
    </w:p>
    <w:p w:rsidR="00000000" w:rsidDel="00000000" w:rsidP="00000000" w:rsidRDefault="00000000" w:rsidRPr="00000000" w14:paraId="00000004">
      <w:pPr>
        <w:widowControl w:val="0"/>
        <w:ind w:firstLine="540"/>
        <w:jc w:val="center"/>
        <w:rPr>
          <w:sz w:val="24"/>
          <w:szCs w:val="24"/>
        </w:rPr>
      </w:pPr>
      <w:r w:rsidDel="00000000" w:rsidR="00000000" w:rsidRPr="00000000">
        <w:rPr>
          <w:sz w:val="24"/>
          <w:szCs w:val="24"/>
          <w:rtl w:val="0"/>
        </w:rPr>
        <w:t xml:space="preserve">2. Срок, условия и контроль выполнения работ</w:t>
      </w:r>
    </w:p>
    <w:p w:rsidR="00000000" w:rsidDel="00000000" w:rsidP="00000000" w:rsidRDefault="00000000" w:rsidRPr="00000000" w14:paraId="00000005">
      <w:pPr>
        <w:widowControl w:val="0"/>
        <w:ind w:firstLine="540"/>
        <w:jc w:val="both"/>
        <w:rPr>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аботы в течение ___ (___________) рабочих дней с момента подписания Договора и завершить ее в срок не позднее "__" ________ 20__ г.</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Содержание и сроки завершения этапов работы:</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68.0" w:type="dxa"/>
        <w:jc w:val="left"/>
        <w:tblInd w:w="-6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133"/>
        <w:gridCol w:w="2834"/>
        <w:gridCol w:w="2040"/>
        <w:gridCol w:w="1587"/>
        <w:gridCol w:w="1474"/>
        <w:tblGridChange w:id="0">
          <w:tblGrid>
            <w:gridCol w:w="1133"/>
            <w:gridCol w:w="2834"/>
            <w:gridCol w:w="2040"/>
            <w:gridCol w:w="1587"/>
            <w:gridCol w:w="14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этапа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(вид) работы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 работы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Начало работы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Окончание работы</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Окончание работы по первому этапу:</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Окончание работы по второму этапу:</w:t>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Заказчик обязуется в срок не позднее "__" ________ 20__ г. передать Подрядчику материалы и необходимую для выполнения работ документацию согласно приложению № ___ к Договору "Перечень материалов и </w:t>
      </w:r>
      <w:r w:rsidDel="00000000" w:rsidR="00000000" w:rsidRPr="00000000">
        <w:rPr>
          <w:sz w:val="24"/>
          <w:szCs w:val="24"/>
          <w:rtl w:val="0"/>
        </w:rPr>
        <w:t xml:space="preserve">документов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предоставляемых для выполнения работ".</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Подрядчик вправе привлекать для выполнения работы третьих лиц.</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Контроль за выполнением работ</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 Заказчик вправе осуществлять контроль за выполнением работ Подрядчиком, не вмешиваясь в его деятельность. Контроль осуществляется в следующих формах:</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запрос сведений и документов;</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осмотр и проверка выполняемой работы.</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 Подрядчик обязан ответить на запросы Заказчика о предоставлении сведений и документов о ходе выполнения работ в течение ________ (__________) рабочих дней после их получения.</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2.5.3. О проведении осмотра и проверки выполняемой работы Заказчик уведомляет Подрядчика за _________ (__________) рабочих дней до их проведения. Подрядчик обязан обеспечить возможность осуществления осмотра и проверки в указанное Заказчиком время.</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Осмотр и проверка выполняемой работы осуществляются Подрядчиком и представителем Заказчика, имеющим соответствующую доверенность, либо иным лицом, которое вправе действовать от имени Заказчика без доверенности.</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Стороны согласовали форму доверенности (приложение № ____ к Договору).</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Стороны согласовали форму перечня материалов и документации, предоставляемых для выполнения работ (приложение № ____ к Договору).</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Стороны согласовали форму акта приема-передачи материалов и документации (приложение № ____ к Договору).</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Качество работ</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Качество работ должно соответствовать обязательным требованиям, установленным нормативными правовыми актами, __________________________ (иные требования, установленные Сторонами).</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Результат выполненных работ должен соответствовать следующим требованиям: ___________________ и обладать __________________ (свойства, характеристики).</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Устранение недостатков работ и недостатков результата работ</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 Если Заказчиком обнаружено, что работы выполняются с недостатками, Заказчик, в соответствии с п. 3 ст. 715 ГК РФ, вправе потребовать устранения Подрядчиком недостатков в срок, указанный в требовании об устранении недостатков.</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неисполнения требования Заказчик вправе отказаться от Договора или поручить исправление недостатков работ третьему лицу за счет Подрядчика, а также потребовать возмещения убытков.</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 Если при приемке выполненных работ Заказчиком обнаружены недостатки, Стороны составляют акт о выявленных недостатках.</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Заказчик, в соответствии с п. 1 ст. 723 ГК РФ, вправе:</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потребовать безвозмездного устранения Подрядчиком таких недостатков;</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потребовать соразмерного уменьшения стоимости работ Подрядчика;</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устранить недостатки собственными силами или силами третьих лиц и потребовать от Подрядчика возмещения расходов, понесенных на устранение недостатков.</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 Заказчик в срок не позднее ____________ (___________) рабочих дней с момента обнаружения недостатков составляет соответствующее требование и направляет его Подрядчику.</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требовании об устранении недостатков Заказчик указывает срок устранения выявленных недостатков.</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требовании о соразмерном уменьшении стоимости работ Заказчик приводит расчет и обоснование уменьшения стоимости работ.</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требованием о возмещении расходов Заказчик передает документы, подтверждающие такие расходы. Подрядчик обязан возместить понесенные Заказчиком расходы в срок не позднее ______ (__________________) рабочих дней с момента доставки соответствующего требования.</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Гарантийный срок на результат выполненных работ составляет ________ (____________) _______________ с момента их передачи Заказчику по акту приема-передачи (п. 4.4 Договора).</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Стороны согласовали форму акта о выявленных недостатках (приложение № ____ к Договору).</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Стороны согласовали форму требования Заказчика об устранении недостатков/о соразмерном уменьшении стоимости выполненных работ/о возмещении расходов (приложение № __ к Договору).</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Порядок сдачи и приемки работ</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Заказчик обязуется совместно с Подрядчиком осуществить приемку результата работы (осмотр, проверка и принятие) в течение _________ (_________) рабочих дней после истечения конечного срока выполнения работ.</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Приемка выполненных работ осуществляется в месте нахождения Заказчика по адресу: ___________________________________________________.</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Приемка работ осуществляется Подрядчиком и представителем Заказчика, имеющим соответствующую доверенность, либо иным лицом, которое вправе действовать от имени Заказчика без доверенности.</w:t>
      </w:r>
      <w:bookmarkStart w:colFirst="0" w:colLast="0" w:name="bookmark=id.gjdgxs" w:id="0"/>
      <w:bookmarkEnd w:id="0"/>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Приемка выполненных работ оформляется Сторонами путем составления и подписания акта приема-передачи выполненных работ.</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Если Заказчик уклоняется от приемки работ либо немотивированно отказывается от подписания акта приема-передачи, Подрядчик вправе составить односторонний акт приема-передачи, который будет подтверждать выполнение работ, при условии уведомления Заказчика о завершении работ.</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 В ходе приемки работ Подрядчик представляет Заказчику отчет об использовании материалов, переданных Заказчиком.</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 Риск случайной гибели или случайного повреждения результата выполненной работы до ее приемки Заказчиком несет Подрядчик.</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Стороны согласовали форму акта приема-передачи выполненных работ (приложение № ____ к Договору).</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 Стороны согласовали форму отчета об использовании материалов (приложение № ____ к Договору).</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Цена, срок и порядок оплаты</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Цена работы составляет ___________ (________________) руб. Из указанной суммы Заказчик удерживает налог на доходы физических лиц (13%).</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В цену работы, указанную в Договоре, включаются компенсация издержек Подрядчика и причитающееся ему вознаграждение.</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Порядок расчетов</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 Денежная сумма в размере _________ (_____________) руб. выплачивается Заказчиком в течение ____________ (_______) рабочих дней после подписания Договора.</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5.3.2. Денежная сумма в размере __________ (____________) руб. выплачивается Заказчиком в течение __________ (_______) рабочих дней после подписания акта приема-передачи выполненных работ.</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Проценты на цену работ с даты подписания акта приема-передачи до момента оплаты, произведенной в соответствии с настоящим пунктом, не начисляются и не уплачиваются.</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Расчеты Заказчика с Подрядчиком производятся путем выдачи наличных денежных средств из кассы Заказчика.</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Ответственность Сторон</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В случае просрочки выполнения работы Заказчик вправе потребовать уплаты Подрядчиком неустойки (пеней) в размере ___% цены работы за каждый день просрочки, но не более ___% цены работы.</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В случае просрочки оплаты выполненной работы, приемки выполненной работы Подрядчик вправе потребовать уплаты Заказчиком неустойки (пеней) в размере ___% суммы задолженности (цены непринятых работ) за каждый день просрочки, но не более ___% цены работ.</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Неустойка (пени) уплачивается Стороной, нарушившей Договор, только после направления другой Стороной письменной претензии об уплате неустойки (пеней) (далее - претензия).</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Признанием Стороной, нарушившей Договор, обязанности по уплате неустойки (пеней)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(пеней). Признание обязанности по уплате неустойки в части, в том числе путем уплаты этой части, не свидетельствует о признании такой обязанности в целом.</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Несовершение названных действий, непредставление ответа на претензию либо представление ответа, не содержащего указания на признание обязанности по уплате неустойки, или отсутствие возражений на претензию при отсутствии соответствующей оплаты, а также сам факт неуплаты неустойки (пеней) в предусмотренный в претензии срок считаются отказом Стороны, нарушившей Договор, уплатить неустойку (пени).</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В случае нарушения Договора одной стороной, повлекшего его досрочное прекращение и заключение замещающего договора (договоров), другая сторона вправе потребовать возместить убытки в виде разницы между стоимостью работ, установленной в Договоре, и стоимостью работ по замещающему договору. Если замещающий договор заключен до прекращения Договора, право на возмещение убытков возникает при условии, что впоследствии Договор прекращен из-за нарушения, которое привело к необходимости заключить замещающий договор.</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Стороны согласовали форму претензии об уплате неустойки (пени) (приложение № ____ к Договору).</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Срок действия, изменение и расторжение Договора</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Договор действует до "___" ________ 20__ г.</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Договор может быть изменен и досрочно расторгнут либо по соглашению Сторон либо в случаях, предусмотренных Договором и (или) законодательством Российской Федерации. Все изменения и дополнения к Договору должны быть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Заказчик вправе в соответствии со ст. 717 ГК РФ отказаться от исполнения Договора.</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Подрядчик вправе в одностороннем порядке отказаться от исполнения Договора, если __________________________________________________________.</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Однако если Подрядчик при наличии названных оснований для отказа принял исполнение от Заказчика или иначе подтвердил действие Договора, то он не вправе отказаться от Договора по этим основаниям (п. 5 ст. 450.1 ГК РФ).</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Порядок разрешения споров</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Все не урегулированные путем переговоров споры, связанные с заключением, толкованием, исполнением, изменением и расторжением Договора, в соответствии со ст. 28 ГПК РФ, передаются в суд по месту жительства (адресу) ответчика.</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Заключительные положения</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Договор составлен в двух экземплярах, имеющих равную юридическую силу, по одному для каждой Стороны.</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Извещения, претензии и иные юридически значимые сообщения (далее - сообщения) направляются Сторонами любым из следующих способов:</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заказным письмом с уведомлением о вручении;</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Сообщения считаются доставленными, если они:</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поступили адресату, но по обстоятельствам, зависящим от него, не были вручены или адресат не ознакомился с ними;</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доставлены по адресу регистрации по месту жительства или пребывания гражданина, адресу, указанному в ЕГРЮЛ или названному самим адресатом, даже если он не находится по такому адресу.</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К Договору прилагаются следующие согласованные сторонами формы документов:</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перечень материалов и документации, предоставляемых для выполнения работ (приложение № ____);</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акт приема-передачи материалов и документации (приложение № ___);</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акт о выявленных недостатках (приложение № ____);</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требование Заказчика об устранении недостатков/о соразмерном уменьшении стоимости выполненных работ/о возмещении расходов (приложение № ____);</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акт приема-передачи выполненных работ (приложение № ____);</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доверенность (приложение № ____);</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отчет об использовании материалов (приложение № ____);</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претензия об уплате неустойки (пени) (приложение № ____).</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и реквизиты Сторон</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423.000000000002"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211"/>
        <w:gridCol w:w="5212"/>
        <w:tblGridChange w:id="0">
          <w:tblGrid>
            <w:gridCol w:w="5211"/>
            <w:gridCol w:w="5212"/>
          </w:tblGrid>
        </w:tblGridChange>
      </w:tblGrid>
      <w:tr>
        <w:trPr>
          <w:cantSplit w:val="0"/>
          <w:tblHeader w:val="0"/>
        </w:trPr>
        <w:tc>
          <w:tcP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_____________________</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______________________________</w:t>
            </w:r>
          </w:p>
        </w:tc>
        <w:tc>
          <w:tcP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Подрядчик</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Гражданин РФ __________________</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РФ: серия ____ номер ____</w:t>
            </w:r>
          </w:p>
        </w:tc>
      </w:tr>
      <w:tr>
        <w:trPr>
          <w:cantSplit w:val="0"/>
          <w:trHeight w:val="780" w:hRule="atLeast"/>
          <w:tblHeader w:val="0"/>
        </w:trPr>
        <w:tc>
          <w:tcP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имени Заказчика</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         /_____________/</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(Ф.И.О.)</w:t>
            </w:r>
          </w:p>
        </w:tc>
        <w:tc>
          <w:tcP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         /_____________/</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(Ф.И.О.)</w:t>
            </w:r>
          </w:p>
        </w:tc>
      </w:tr>
    </w:tb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133" w:right="56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baseline"/>
        <w:rtl w:val="0"/>
      </w:rPr>
      <w:t xml:space="preserve"> </w:t>
    </w:r>
    <w:r w:rsidDel="00000000" w:rsidR="00000000" w:rsidRPr="00000000">
      <w:rPr>
        <w:sz w:val="24"/>
        <w:szCs w:val="24"/>
        <w:rtl w:val="0"/>
      </w:rPr>
      <w:t xml:space="preserve">ДОГОВОР ПОДРЯДА № ____</w:t>
    </w:r>
  </w:p>
  <w:p w:rsidR="00000000" w:rsidDel="00000000" w:rsidP="00000000" w:rsidRDefault="00000000" w:rsidRPr="00000000" w14:paraId="000000A9">
    <w:pPr>
      <w:pBdr>
        <w:bottom w:color="000000" w:space="0" w:sz="0" w:val="none"/>
      </w:pBdr>
      <w:jc w:val="both"/>
      <w:rPr>
        <w:sz w:val="24"/>
        <w:szCs w:val="24"/>
      </w:rPr>
    </w:pPr>
    <w:r w:rsidDel="00000000" w:rsidR="00000000" w:rsidRPr="00000000">
      <w:rPr>
        <w:rtl w:val="0"/>
      </w:rPr>
    </w:r>
  </w:p>
  <w:tbl>
    <w:tblPr>
      <w:tblStyle w:val="Table3"/>
      <w:tblW w:w="5220.0" w:type="dxa"/>
      <w:jc w:val="left"/>
      <w:tblInd w:w="49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20"/>
      <w:gridCol w:w="5100"/>
      <w:tblGridChange w:id="0">
        <w:tblGrid>
          <w:gridCol w:w="120"/>
          <w:gridCol w:w="510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AA">
          <w:pPr>
            <w:pBdr>
              <w:bottom w:color="000000" w:space="0" w:sz="0" w:val="none"/>
            </w:pBdr>
            <w:jc w:val="both"/>
            <w:rPr>
              <w:sz w:val="24"/>
              <w:szCs w:val="24"/>
            </w:rPr>
          </w:pPr>
          <w:r w:rsidDel="00000000" w:rsidR="00000000" w:rsidRPr="00000000">
            <w:rPr>
              <w:sz w:val="24"/>
              <w:szCs w:val="24"/>
              <w:rtl w:val="0"/>
            </w:rPr>
            <w:t xml:space="preserve">г. _____________</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AB">
          <w:pPr>
            <w:pBdr>
              <w:bottom w:color="000000" w:space="0" w:sz="0" w:val="none"/>
            </w:pBdr>
            <w:jc w:val="right"/>
            <w:rPr>
              <w:sz w:val="24"/>
              <w:szCs w:val="24"/>
            </w:rPr>
          </w:pPr>
          <w:r w:rsidDel="00000000" w:rsidR="00000000" w:rsidRPr="00000000">
            <w:rPr>
              <w:sz w:val="24"/>
              <w:szCs w:val="24"/>
              <w:rtl w:val="0"/>
            </w:rPr>
            <w:t xml:space="preserve">"___" ________ 20__ г.</w:t>
          </w:r>
        </w:p>
      </w:tc>
    </w:tr>
  </w:tbl>
  <w:p w:rsidR="00000000" w:rsidDel="00000000" w:rsidP="00000000" w:rsidRDefault="00000000" w:rsidRPr="00000000" w14:paraId="000000AC">
    <w:pPr>
      <w:pBdr>
        <w:bottom w:color="000000" w:space="0" w:sz="0" w:val="none"/>
      </w:pBdr>
      <w:ind w:firstLine="540"/>
      <w:jc w:val="both"/>
      <w:rPr>
        <w:sz w:val="24"/>
        <w:szCs w:val="24"/>
      </w:rPr>
    </w:pPr>
    <w:r w:rsidDel="00000000" w:rsidR="00000000" w:rsidRPr="00000000">
      <w:rPr>
        <w:sz w:val="24"/>
        <w:szCs w:val="24"/>
        <w:rtl w:val="0"/>
      </w:rPr>
      <w:t xml:space="preserve">________ "_______________", далее именуемое "Заказчик", в лице генерального директора _______________________, действующего на основании _Общество _________________ № _____ от "__" _________ 20__ г. и в соответствии с Уставом, с одной стороны, и гражданин РФ _______________________ (Ф.И.О.), далее именуемый "Подрядчик", с другой стороны, совместно в дальнейшем именуемые "Стороны", заключили настоящий договор (далее - Договор) о нижеследующем:</w:t>
    </w:r>
  </w:p>
  <w:p w:rsidR="00000000" w:rsidDel="00000000" w:rsidP="00000000" w:rsidRDefault="00000000" w:rsidRPr="00000000" w14:paraId="000000AD">
    <w:pPr>
      <w:pBdr>
        <w:bottom w:color="000000" w:space="0" w:sz="0" w:val="none"/>
      </w:pBdr>
      <w:jc w:val="both"/>
      <w:rPr>
        <w:sz w:val="24"/>
        <w:szCs w:val="24"/>
      </w:rPr>
    </w:pPr>
    <w:r w:rsidDel="00000000" w:rsidR="00000000" w:rsidRPr="00000000">
      <w:rPr>
        <w:rtl w:val="0"/>
      </w:rPr>
    </w:r>
  </w:p>
  <w:p w:rsidR="00000000" w:rsidDel="00000000" w:rsidP="00000000" w:rsidRDefault="00000000" w:rsidRPr="00000000" w14:paraId="000000AE">
    <w:pPr>
      <w:pBdr>
        <w:bottom w:color="000000" w:space="0" w:sz="0" w:val="none"/>
      </w:pBdr>
      <w:jc w:val="center"/>
      <w:rPr>
        <w:sz w:val="24"/>
        <w:szCs w:val="24"/>
      </w:rPr>
    </w:pPr>
    <w:r w:rsidDel="00000000" w:rsidR="00000000" w:rsidRPr="00000000">
      <w:rPr>
        <w:sz w:val="24"/>
        <w:szCs w:val="24"/>
        <w:rtl w:val="0"/>
      </w:rPr>
      <w:t xml:space="preserve">1. Предмет Договора</w:t>
    </w:r>
  </w:p>
  <w:p w:rsidR="00000000" w:rsidDel="00000000" w:rsidP="00000000" w:rsidRDefault="00000000" w:rsidRPr="00000000" w14:paraId="000000AF">
    <w:pPr>
      <w:pBdr>
        <w:bottom w:color="000000" w:space="0" w:sz="0" w:val="none"/>
      </w:pBdr>
      <w:jc w:val="both"/>
      <w:rPr>
        <w:sz w:val="24"/>
        <w:szCs w:val="24"/>
      </w:rPr>
    </w:pPr>
    <w:r w:rsidDel="00000000" w:rsidR="00000000" w:rsidRPr="00000000">
      <w:rPr>
        <w:rtl w:val="0"/>
      </w:rPr>
    </w:r>
  </w:p>
  <w:p w:rsidR="00000000" w:rsidDel="00000000" w:rsidP="00000000" w:rsidRDefault="00000000" w:rsidRPr="00000000" w14:paraId="000000B0">
    <w:pPr>
      <w:pBdr>
        <w:bottom w:color="000000" w:space="0" w:sz="0" w:val="none"/>
      </w:pBdr>
      <w:ind w:firstLine="540"/>
      <w:jc w:val="both"/>
      <w:rPr>
        <w:sz w:val="24"/>
        <w:szCs w:val="24"/>
      </w:rPr>
    </w:pPr>
    <w:r w:rsidDel="00000000" w:rsidR="00000000" w:rsidRPr="00000000">
      <w:rPr>
        <w:sz w:val="24"/>
        <w:szCs w:val="24"/>
        <w:rtl w:val="0"/>
      </w:rPr>
      <w:t xml:space="preserve">1.1. В соответствии с Договором Подрядчик обязуется по заданию Заказчика выполнить следующие виды работ: (например: изготовление определенной вещи, обработка вещи, демонтаж оборудования и т.д.) _________________ (далее - работы) - и сдать результат работ Заказчику, а Заказчик обязуется принять результат работ и оплатить его.</w:t>
    </w:r>
  </w:p>
  <w:p w:rsidR="00000000" w:rsidDel="00000000" w:rsidP="00000000" w:rsidRDefault="00000000" w:rsidRPr="00000000" w14:paraId="000000B1">
    <w:pPr>
      <w:pBdr>
        <w:bottom w:color="000000" w:space="0" w:sz="0" w:val="none"/>
      </w:pBdr>
      <w:ind w:firstLine="540"/>
      <w:jc w:val="both"/>
      <w:rPr>
        <w:sz w:val="24"/>
        <w:szCs w:val="24"/>
      </w:rPr>
    </w:pPr>
    <w:r w:rsidDel="00000000" w:rsidR="00000000" w:rsidRPr="00000000">
      <w:rPr>
        <w:sz w:val="24"/>
        <w:szCs w:val="24"/>
        <w:rtl w:val="0"/>
      </w:rPr>
      <w:t xml:space="preserve">1.2. Подрядчик выполняет работу по следующему адресу: _______________________________.</w:t>
    </w:r>
  </w:p>
  <w:p w:rsidR="00000000" w:rsidDel="00000000" w:rsidP="00000000" w:rsidRDefault="00000000" w:rsidRPr="00000000" w14:paraId="000000B2">
    <w:pPr>
      <w:pBdr>
        <w:bottom w:color="000000" w:space="0" w:sz="0" w:val="none"/>
      </w:pBdr>
      <w:ind w:firstLine="540"/>
      <w:jc w:val="both"/>
      <w:rPr>
        <w:sz w:val="24"/>
        <w:szCs w:val="24"/>
      </w:rPr>
    </w:pPr>
    <w:r w:rsidDel="00000000" w:rsidR="00000000" w:rsidRPr="00000000">
      <w:rPr>
        <w:sz w:val="24"/>
        <w:szCs w:val="24"/>
        <w:rtl w:val="0"/>
      </w:rPr>
      <w:t xml:space="preserve">1.3. Результат выполненной работы на момент сдачи Заказчику должен обладать следующими свойствами: 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color="000000" w:space="0" w:sz="0" w:val="none"/>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jc w:val="both"/>
      <w:textDirection w:val="btLr"/>
      <w:textAlignment w:val="top"/>
      <w:outlineLvl w:val="0"/>
    </w:pPr>
    <w:rPr>
      <w:w w:val="100"/>
      <w:kern w:val="2"/>
      <w:position w:val="-1"/>
      <w:sz w:val="21"/>
      <w:effect w:val="none"/>
      <w:vertAlign w:val="baseline"/>
      <w:cs w:val="0"/>
      <w:em w:val="none"/>
      <w:lang/>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CellMar>
        <w:top w:w="0.0" w:type="dxa"/>
        <w:left w:w="108.0" w:type="dxa"/>
        <w:bottom w:w="0.0" w:type="dxa"/>
        <w:right w:w="108.0" w:type="dxa"/>
      </w:tblCellMar>
    </w:tblPr>
  </w:style>
  <w:style w:type="paragraph" w:styleId="ConsPlusTextList">
    <w:name w:val="ConsPlusTextList"/>
    <w:next w:val="ConsPlusTextList"/>
    <w:autoRedefine w:val="0"/>
    <w:hidden w:val="0"/>
    <w:qFormat w:val="1"/>
    <w:pPr>
      <w:widowControl w:val="0"/>
      <w:suppressAutoHyphens w:val="1"/>
      <w:autoSpaceDE w:val="0"/>
      <w:autoSpaceDN w:val="0"/>
      <w:adjustRightInd w:val="0"/>
      <w:spacing w:afterLines="0" w:beforeLines="0" w:line="1" w:lineRule="atLeast"/>
      <w:ind w:leftChars="-1" w:rightChars="0" w:firstLineChars="-1"/>
      <w:textDirection w:val="btLr"/>
      <w:textAlignment w:val="top"/>
      <w:outlineLvl w:val="0"/>
    </w:pPr>
    <w:rPr>
      <w:rFonts w:ascii="Times New Roman" w:eastAsia="Times New Roman" w:hAnsi="Times New Roman" w:hint="default"/>
      <w:w w:val="100"/>
      <w:position w:val="-1"/>
      <w:sz w:val="24"/>
      <w:effect w:val="none"/>
      <w:vertAlign w:val="baseline"/>
      <w:cs w:val="0"/>
      <w:em w:val="none"/>
      <w:lang/>
    </w:rPr>
  </w:style>
  <w:style w:type="paragraph" w:styleId="ConsPlusJurTerm">
    <w:name w:val="ConsPlusJurTerm"/>
    <w:next w:val="ConsPlusJurTerm"/>
    <w:autoRedefine w:val="0"/>
    <w:hidden w:val="0"/>
    <w:qFormat w:val="1"/>
    <w:pPr>
      <w:widowControl w:val="0"/>
      <w:suppressAutoHyphens w:val="1"/>
      <w:autoSpaceDE w:val="0"/>
      <w:autoSpaceDN w:val="0"/>
      <w:adjustRightInd w:val="0"/>
      <w:spacing w:afterLines="0" w:beforeLines="0" w:line="1" w:lineRule="atLeast"/>
      <w:ind w:leftChars="-1" w:rightChars="0" w:firstLineChars="-1"/>
      <w:textDirection w:val="btLr"/>
      <w:textAlignment w:val="top"/>
      <w:outlineLvl w:val="0"/>
    </w:pPr>
    <w:rPr>
      <w:rFonts w:ascii="Times New Roman" w:eastAsia="Times New Roman" w:hAnsi="Times New Roman" w:hint="default"/>
      <w:w w:val="100"/>
      <w:position w:val="-1"/>
      <w:sz w:val="24"/>
      <w:effect w:val="none"/>
      <w:vertAlign w:val="baseline"/>
      <w:cs w:val="0"/>
      <w:em w:val="none"/>
      <w:lang/>
    </w:rPr>
  </w:style>
  <w:style w:type="paragraph" w:styleId="ConsPlusTitlePage">
    <w:name w:val="ConsPlusTitlePage"/>
    <w:next w:val="ConsPlusTitlePage"/>
    <w:autoRedefine w:val="0"/>
    <w:hidden w:val="0"/>
    <w:qFormat w:val="1"/>
    <w:pPr>
      <w:widowControl w:val="0"/>
      <w:suppressAutoHyphens w:val="1"/>
      <w:autoSpaceDE w:val="0"/>
      <w:autoSpaceDN w:val="0"/>
      <w:adjustRightInd w:val="0"/>
      <w:spacing w:afterLines="0" w:beforeLines="0" w:line="1" w:lineRule="atLeast"/>
      <w:ind w:leftChars="-1" w:rightChars="0" w:firstLineChars="-1"/>
      <w:textDirection w:val="btLr"/>
      <w:textAlignment w:val="top"/>
      <w:outlineLvl w:val="0"/>
    </w:pPr>
    <w:rPr>
      <w:rFonts w:ascii="Tahoma" w:eastAsia="Tahoma" w:hAnsi="Tahoma" w:hint="default"/>
      <w:w w:val="100"/>
      <w:position w:val="-1"/>
      <w:sz w:val="24"/>
      <w:effect w:val="none"/>
      <w:vertAlign w:val="baseline"/>
      <w:cs w:val="0"/>
      <w:em w:val="none"/>
      <w:lang/>
    </w:rPr>
  </w:style>
  <w:style w:type="paragraph" w:styleId="ConsPlusDocList">
    <w:name w:val="ConsPlusDocList"/>
    <w:next w:val="ConsPlusDocList"/>
    <w:autoRedefine w:val="0"/>
    <w:hidden w:val="0"/>
    <w:qFormat w:val="1"/>
    <w:pPr>
      <w:widowControl w:val="0"/>
      <w:suppressAutoHyphens w:val="1"/>
      <w:autoSpaceDE w:val="0"/>
      <w:autoSpaceDN w:val="0"/>
      <w:adjustRightInd w:val="0"/>
      <w:spacing w:afterLines="0" w:beforeLines="0" w:line="1" w:lineRule="atLeast"/>
      <w:ind w:leftChars="-1" w:rightChars="0" w:firstLineChars="-1"/>
      <w:textDirection w:val="btLr"/>
      <w:textAlignment w:val="top"/>
      <w:outlineLvl w:val="0"/>
    </w:pPr>
    <w:rPr>
      <w:rFonts w:ascii="Tahoma" w:eastAsia="Tahoma" w:hAnsi="Tahoma" w:hint="default"/>
      <w:w w:val="100"/>
      <w:position w:val="-1"/>
      <w:sz w:val="18"/>
      <w:effect w:val="none"/>
      <w:vertAlign w:val="baseline"/>
      <w:cs w:val="0"/>
      <w:em w:val="none"/>
      <w:lang/>
    </w:rPr>
  </w:style>
  <w:style w:type="paragraph" w:styleId="ConsPlusCell">
    <w:name w:val="ConsPlusCell"/>
    <w:next w:val="ConsPlusCell"/>
    <w:autoRedefine w:val="0"/>
    <w:hidden w:val="0"/>
    <w:qFormat w:val="1"/>
    <w:pPr>
      <w:widowControl w:val="0"/>
      <w:suppressAutoHyphens w:val="1"/>
      <w:autoSpaceDE w:val="0"/>
      <w:autoSpaceDN w:val="0"/>
      <w:adjustRightInd w:val="0"/>
      <w:spacing w:afterLines="0" w:beforeLines="0" w:line="1" w:lineRule="atLeast"/>
      <w:ind w:leftChars="-1" w:rightChars="0" w:firstLineChars="-1"/>
      <w:textDirection w:val="btLr"/>
      <w:textAlignment w:val="top"/>
      <w:outlineLvl w:val="0"/>
    </w:pPr>
    <w:rPr>
      <w:rFonts w:ascii="Courier New" w:hAnsi="Courier New" w:hint="default"/>
      <w:w w:val="100"/>
      <w:position w:val="-1"/>
      <w:sz w:val="20"/>
      <w:effect w:val="none"/>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w w:val="100"/>
      <w:kern w:val="2"/>
      <w:position w:val="-1"/>
      <w:sz w:val="21"/>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w w:val="100"/>
      <w:kern w:val="2"/>
      <w:position w:val="-1"/>
      <w:sz w:val="21"/>
      <w:effect w:val="none"/>
      <w:vertAlign w:val="baseline"/>
      <w:cs w:val="0"/>
      <w:em w:val="none"/>
      <w:lang/>
    </w:rPr>
  </w:style>
  <w:style w:type="paragraph" w:styleId="ConsPlusNormal">
    <w:name w:val="ConsPlusNormal"/>
    <w:next w:val="ConsPlusNormal"/>
    <w:autoRedefine w:val="0"/>
    <w:hidden w:val="0"/>
    <w:qFormat w:val="1"/>
    <w:pPr>
      <w:widowControl w:val="0"/>
      <w:suppressAutoHyphens w:val="1"/>
      <w:autoSpaceDE w:val="0"/>
      <w:autoSpaceDN w:val="0"/>
      <w:adjustRightInd w:val="0"/>
      <w:spacing w:afterLines="0" w:beforeLines="0" w:line="1" w:lineRule="atLeast"/>
      <w:ind w:leftChars="-1" w:rightChars="0" w:firstLineChars="-1"/>
      <w:textDirection w:val="btLr"/>
      <w:textAlignment w:val="top"/>
      <w:outlineLvl w:val="0"/>
    </w:pPr>
    <w:rPr>
      <w:rFonts w:ascii="Times New Roman" w:eastAsia="Times New Roman" w:hAnsi="Times New Roman" w:hint="default"/>
      <w:w w:val="100"/>
      <w:position w:val="-1"/>
      <w:sz w:val="24"/>
      <w:effect w:val="none"/>
      <w:vertAlign w:val="baseline"/>
      <w:cs w:val="0"/>
      <w:em w:val="none"/>
      <w:lang/>
    </w:rPr>
  </w:style>
  <w:style w:type="paragraph" w:styleId="ConsPlusNonformat">
    <w:name w:val="ConsPlusNonformat"/>
    <w:next w:val="ConsPlusNonformat"/>
    <w:autoRedefine w:val="0"/>
    <w:hidden w:val="0"/>
    <w:qFormat w:val="1"/>
    <w:pPr>
      <w:widowControl w:val="0"/>
      <w:suppressAutoHyphens w:val="1"/>
      <w:autoSpaceDE w:val="0"/>
      <w:autoSpaceDN w:val="0"/>
      <w:adjustRightInd w:val="0"/>
      <w:spacing w:afterLines="0" w:beforeLines="0" w:line="1" w:lineRule="atLeast"/>
      <w:ind w:leftChars="-1" w:rightChars="0" w:firstLineChars="-1"/>
      <w:textDirection w:val="btLr"/>
      <w:textAlignment w:val="top"/>
      <w:outlineLvl w:val="0"/>
    </w:pPr>
    <w:rPr>
      <w:rFonts w:ascii="Courier New" w:hAnsi="Courier New" w:hint="default"/>
      <w:w w:val="100"/>
      <w:position w:val="-1"/>
      <w:sz w:val="20"/>
      <w:effect w:val="none"/>
      <w:vertAlign w:val="baseline"/>
      <w:cs w:val="0"/>
      <w:em w:val="none"/>
      <w:lang/>
    </w:rPr>
  </w:style>
  <w:style w:type="paragraph" w:styleId="ConsPlusTitle">
    <w:name w:val="ConsPlusTitle"/>
    <w:next w:val="ConsPlusTitle"/>
    <w:autoRedefine w:val="0"/>
    <w:hidden w:val="0"/>
    <w:qFormat w:val="1"/>
    <w:pPr>
      <w:widowControl w:val="0"/>
      <w:suppressAutoHyphens w:val="1"/>
      <w:autoSpaceDE w:val="0"/>
      <w:autoSpaceDN w:val="0"/>
      <w:adjustRightInd w:val="0"/>
      <w:spacing w:afterLines="0" w:beforeLines="0" w:line="1" w:lineRule="atLeast"/>
      <w:ind w:leftChars="-1" w:rightChars="0" w:firstLineChars="-1"/>
      <w:textDirection w:val="btLr"/>
      <w:textAlignment w:val="top"/>
      <w:outlineLvl w:val="0"/>
    </w:pPr>
    <w:rPr>
      <w:rFonts w:ascii="Arial" w:hAnsi="Arial" w:hint="default"/>
      <w:b w:val="1"/>
      <w:w w:val="100"/>
      <w:position w:val="-1"/>
      <w:sz w:val="24"/>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1"/>
    <w:pPr>
      <w:widowControl w:val="0"/>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rPr>
      <w:vertAlign w:val="baseline"/>
    </w:rPr>
    <w:tblPr>
      <w:tblStyleRowBandSize w:val="1"/>
      <w:tblStyleColBandSize w:val="1"/>
      <w:tblCellMar>
        <w:top w:w="102.0" w:type="dxa"/>
        <w:left w:w="62.0" w:type="dxa"/>
        <w:bottom w:w="102.0" w:type="dxa"/>
        <w:right w:w="62.0" w:type="dxa"/>
      </w:tblCellMar>
    </w:tblPr>
  </w:style>
  <w:style w:type="table" w:styleId="Table2">
    <w:basedOn w:val="TableNormal"/>
    <w:pPr>
      <w:widowControl w:val="0"/>
      <w:jc w:val="both"/>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widowControl w:val="0"/>
      <w:jc w:val="both"/>
    </w:pPr>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0BYLqkxrGNeIfL1JYiDX2qnwg==">CgMxLjAyCWlkLmdqZGd4czgAciExblFoaFl3LVVzUTN5RU5HbVNpOG9PUURVNTVXQ0x5NGM=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2022-02-10T10:34:59Z</dcterms:created>
  <dc:creator>odayn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