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F5" w:rsidRDefault="003E31F5" w:rsidP="003E31F5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ПРИМЕР БЛАНК 1190.1</w:t>
      </w:r>
    </w:p>
    <w:p w:rsidR="003E31F5" w:rsidRPr="007C7C6E" w:rsidRDefault="003E31F5" w:rsidP="003E31F5">
      <w:pPr>
        <w:pStyle w:val="1"/>
        <w:rPr>
          <w:rFonts w:ascii="Times New Roman" w:hAnsi="Times New Roman" w:cs="Times New Roman"/>
        </w:rPr>
      </w:pPr>
      <w:hyperlink r:id="rId5" w:history="1">
        <w:r w:rsidRPr="007C7C6E">
          <w:rPr>
            <w:rStyle w:val="a8"/>
            <w:rFonts w:ascii="Times New Roman" w:hAnsi="Times New Roman"/>
            <w:b w:val="0"/>
            <w:bCs w:val="0"/>
            <w:color w:val="auto"/>
          </w:rPr>
          <w:t>Договор поставки</w:t>
        </w:r>
      </w:hyperlink>
      <w:r w:rsidRPr="007C7C6E">
        <w:rPr>
          <w:rFonts w:ascii="Times New Roman" w:hAnsi="Times New Roman" w:cs="Times New Roman"/>
          <w:color w:val="auto"/>
        </w:rPr>
        <w:t xml:space="preserve"> </w:t>
      </w:r>
      <w:r w:rsidRPr="007C7C6E">
        <w:rPr>
          <w:rFonts w:ascii="Times New Roman" w:hAnsi="Times New Roman" w:cs="Times New Roman"/>
          <w:b w:val="0"/>
          <w:bCs w:val="0"/>
          <w:color w:val="auto"/>
        </w:rPr>
        <w:t xml:space="preserve">№ </w:t>
      </w:r>
      <w:r w:rsidRPr="007C7C6E">
        <w:rPr>
          <w:rFonts w:ascii="Times New Roman" w:hAnsi="Times New Roman" w:cs="Times New Roman"/>
        </w:rPr>
        <w:t>78/9</w:t>
      </w:r>
    </w:p>
    <w:tbl>
      <w:tblPr>
        <w:tblW w:w="0" w:type="auto"/>
        <w:tblInd w:w="108" w:type="dxa"/>
        <w:tblLook w:val="0000"/>
      </w:tblPr>
      <w:tblGrid>
        <w:gridCol w:w="4970"/>
        <w:gridCol w:w="4493"/>
      </w:tblGrid>
      <w:tr w:rsidR="003E31F5" w:rsidRPr="007C7C6E" w:rsidTr="001C1E83"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:rsidR="003E31F5" w:rsidRPr="007C7C6E" w:rsidRDefault="003E31F5" w:rsidP="001C1E8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C7C6E">
              <w:rPr>
                <w:rFonts w:ascii="Times New Roman" w:hAnsi="Times New Roman" w:cs="Times New Roman"/>
                <w:sz w:val="28"/>
                <w:szCs w:val="28"/>
              </w:rPr>
              <w:t>г. Курск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:rsidR="003E31F5" w:rsidRPr="007C7C6E" w:rsidRDefault="003E31F5" w:rsidP="001C1E83">
            <w:pPr>
              <w:pStyle w:val="a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7C6E">
              <w:rPr>
                <w:rFonts w:ascii="Times New Roman" w:hAnsi="Times New Roman" w:cs="Times New Roman"/>
                <w:sz w:val="28"/>
                <w:szCs w:val="28"/>
              </w:rPr>
              <w:t xml:space="preserve">  «25» февраля 2024 г.</w:t>
            </w:r>
          </w:p>
        </w:tc>
      </w:tr>
    </w:tbl>
    <w:p w:rsidR="003E31F5" w:rsidRPr="007C7C6E" w:rsidRDefault="003E31F5" w:rsidP="003E31F5">
      <w:pPr>
        <w:rPr>
          <w:rFonts w:ascii="Times New Roman" w:hAnsi="Times New Roman" w:cs="Times New Roman"/>
          <w:sz w:val="28"/>
          <w:szCs w:val="28"/>
        </w:rPr>
      </w:pPr>
    </w:p>
    <w:p w:rsidR="003E31F5" w:rsidRPr="004D11FA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4D11FA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«Пищевик» в лице директора Полозова Владимира Владимировича, действующего на основании устава, именуемое в дальнейшем "Продавец", с одной стороны и</w:t>
      </w:r>
    </w:p>
    <w:p w:rsidR="003E31F5" w:rsidRPr="004D11FA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4D11FA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«Результат» в лице директора </w:t>
      </w:r>
      <w:r w:rsidRPr="004D11FA">
        <w:rPr>
          <w:rFonts w:ascii="Times New Roman" w:hAnsi="Times New Roman" w:cs="Times New Roman"/>
          <w:color w:val="000000"/>
          <w:sz w:val="28"/>
          <w:szCs w:val="28"/>
        </w:rPr>
        <w:t>Марченко Льва Викторович</w:t>
      </w:r>
      <w:r w:rsidRPr="004D11FA">
        <w:rPr>
          <w:rFonts w:ascii="Times New Roman" w:hAnsi="Times New Roman" w:cs="Times New Roman"/>
          <w:sz w:val="28"/>
          <w:szCs w:val="28"/>
        </w:rPr>
        <w:t>, действующего на основании устава, именуемое в дальнейшем "Покупатель", с другой стороны, а вместе именуемые "Стороны", заключили настоящий договор о нижеследующем:</w:t>
      </w:r>
    </w:p>
    <w:p w:rsidR="003E31F5" w:rsidRPr="001C2772" w:rsidRDefault="003E31F5" w:rsidP="003E31F5">
      <w:pPr>
        <w:pStyle w:val="1"/>
        <w:rPr>
          <w:rFonts w:ascii="Times New Roman" w:hAnsi="Times New Roman" w:cs="Times New Roman"/>
        </w:rPr>
      </w:pPr>
      <w:bookmarkStart w:id="0" w:name="sub_100"/>
      <w:r w:rsidRPr="001C2772">
        <w:rPr>
          <w:rFonts w:ascii="Times New Roman" w:hAnsi="Times New Roman" w:cs="Times New Roman"/>
        </w:rPr>
        <w:t>1. Предмет договора</w:t>
      </w:r>
    </w:p>
    <w:bookmarkEnd w:id="0"/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1.1. Продавец обязуется передать Покупателю товары в обусловленные настоящим договором сроки, а Покупатель обязуется принять и оплатить их.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1.2. Ассортимент и количество товаров определяется в спецификации, которая согласовывается Сторонами, и является неотъемлемой частью настоящего договора.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1.3. Получателем товаров является Покупатель.</w:t>
      </w:r>
    </w:p>
    <w:p w:rsidR="003E31F5" w:rsidRPr="001C2772" w:rsidRDefault="003E31F5" w:rsidP="003E31F5">
      <w:pPr>
        <w:pStyle w:val="1"/>
        <w:rPr>
          <w:rFonts w:ascii="Times New Roman" w:hAnsi="Times New Roman" w:cs="Times New Roman"/>
        </w:rPr>
      </w:pPr>
      <w:bookmarkStart w:id="1" w:name="sub_200"/>
      <w:r w:rsidRPr="001C2772">
        <w:rPr>
          <w:rFonts w:ascii="Times New Roman" w:hAnsi="Times New Roman" w:cs="Times New Roman"/>
        </w:rPr>
        <w:t>2. Периоды поставки товаров</w:t>
      </w:r>
    </w:p>
    <w:bookmarkEnd w:id="1"/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 xml:space="preserve">2.1. Товары поставляются в </w:t>
      </w:r>
      <w:r>
        <w:rPr>
          <w:rFonts w:ascii="Times New Roman" w:hAnsi="Times New Roman" w:cs="Times New Roman"/>
          <w:sz w:val="28"/>
          <w:szCs w:val="28"/>
        </w:rPr>
        <w:t xml:space="preserve">течение срока действия договора </w:t>
      </w:r>
      <w:r w:rsidRPr="001C2772">
        <w:rPr>
          <w:rFonts w:ascii="Times New Roman" w:hAnsi="Times New Roman" w:cs="Times New Roman"/>
          <w:sz w:val="28"/>
          <w:szCs w:val="28"/>
        </w:rPr>
        <w:t>отдельными партиями.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Товар должен быть доставлен Покупателю сроком не позднее </w:t>
      </w:r>
      <w:r w:rsidRPr="004D11FA">
        <w:rPr>
          <w:rFonts w:ascii="Times New Roman" w:hAnsi="Times New Roman" w:cs="Times New Roman"/>
          <w:sz w:val="28"/>
          <w:szCs w:val="28"/>
        </w:rPr>
        <w:t>5 марта 2024 года.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C2772">
        <w:rPr>
          <w:rFonts w:ascii="Times New Roman" w:hAnsi="Times New Roman" w:cs="Times New Roman"/>
          <w:sz w:val="28"/>
          <w:szCs w:val="28"/>
        </w:rPr>
        <w:t>. Поставка товаров осуществляется путем отгрузки (передачи) товаров Покупателю.</w:t>
      </w:r>
    </w:p>
    <w:p w:rsidR="003E31F5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2772">
        <w:rPr>
          <w:rFonts w:ascii="Times New Roman" w:hAnsi="Times New Roman" w:cs="Times New Roman"/>
          <w:sz w:val="28"/>
          <w:szCs w:val="28"/>
        </w:rPr>
        <w:t>. Доставка товаров осуществляется Продавцом путем отгрузки их грузовым автомобилем.</w:t>
      </w:r>
    </w:p>
    <w:p w:rsidR="003E31F5" w:rsidRPr="001C2772" w:rsidRDefault="003E31F5" w:rsidP="003E31F5">
      <w:pPr>
        <w:pStyle w:val="1"/>
        <w:rPr>
          <w:rFonts w:ascii="Times New Roman" w:hAnsi="Times New Roman" w:cs="Times New Roman"/>
        </w:rPr>
      </w:pPr>
      <w:bookmarkStart w:id="2" w:name="sub_300"/>
      <w:r w:rsidRPr="001C2772">
        <w:rPr>
          <w:rFonts w:ascii="Times New Roman" w:hAnsi="Times New Roman" w:cs="Times New Roman"/>
        </w:rPr>
        <w:t>3. Права и обязанности Сторон</w:t>
      </w:r>
    </w:p>
    <w:bookmarkEnd w:id="2"/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lastRenderedPageBreak/>
        <w:t>3.1. Продавец обязан: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3.1.1. отгружать товар в адрес Покупателя указанным транспортом в согласованные сроки;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3.1.2. извещать надлежащим образом Покупателя об отправке товара, а также направлять ему другие извещения, требующиеся ему для осуществления обычно необходимых мер для принятия поставки товара;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3.1.3. предоставлять Покупателю транспортные и сопроводительные документы;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3.1.4. в случае недопоставки товаров в отдельном периоде поставки, восполнить недопоставленное количество товаров в следующем периоде (периодах) в пределах срока действия настоящего договора.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3.2. Покупатель обязан: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3.2.1. оплатить поставляемые товары с соблюдением порядка и формы расчетов, предусмотренных настоящим договором;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3.2.2. совершить все необходимые действия, обеспечивающие принятие товаров, поставляемых в соответствии с настоящим договором;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3.2.3. в разумный срок проверить количество и качество принятых товаров и о выявленных несоответствиях или недостатках незамедлительно письменно уведомить Продавца;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 xml:space="preserve">3.3. Покупатель вправе отказаться от оплаты товаров ненадлежащего качества и некомплектных товаров, а если такие товары оплачены, потребовать возврата уплаченных сумм впредь до устранения недостатков и доукомплектования </w:t>
      </w:r>
      <w:proofErr w:type="gramStart"/>
      <w:r w:rsidRPr="001C2772">
        <w:rPr>
          <w:rFonts w:ascii="Times New Roman" w:hAnsi="Times New Roman" w:cs="Times New Roman"/>
          <w:sz w:val="28"/>
          <w:szCs w:val="28"/>
        </w:rPr>
        <w:t>товаров</w:t>
      </w:r>
      <w:proofErr w:type="gramEnd"/>
      <w:r w:rsidRPr="001C2772">
        <w:rPr>
          <w:rFonts w:ascii="Times New Roman" w:hAnsi="Times New Roman" w:cs="Times New Roman"/>
          <w:sz w:val="28"/>
          <w:szCs w:val="28"/>
        </w:rPr>
        <w:t xml:space="preserve"> либо их замены.</w:t>
      </w:r>
    </w:p>
    <w:p w:rsidR="003E31F5" w:rsidRPr="001C2772" w:rsidRDefault="003E31F5" w:rsidP="003E31F5">
      <w:pPr>
        <w:pStyle w:val="1"/>
        <w:rPr>
          <w:rFonts w:ascii="Times New Roman" w:hAnsi="Times New Roman" w:cs="Times New Roman"/>
        </w:rPr>
      </w:pPr>
      <w:bookmarkStart w:id="3" w:name="sub_400"/>
      <w:r w:rsidRPr="001C2772">
        <w:rPr>
          <w:rFonts w:ascii="Times New Roman" w:hAnsi="Times New Roman" w:cs="Times New Roman"/>
        </w:rPr>
        <w:t>4. Переход рисков, связанных с товаром</w:t>
      </w:r>
    </w:p>
    <w:bookmarkEnd w:id="3"/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4.1. Продавец несет все риски, потери или повреждения товара до момента его поставки Покупателю.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4.2. Покупатель несет все риски, потери или повреждения товара с момента его получения.</w:t>
      </w:r>
    </w:p>
    <w:p w:rsidR="003E31F5" w:rsidRPr="001C2772" w:rsidRDefault="003E31F5" w:rsidP="003E31F5">
      <w:pPr>
        <w:pStyle w:val="1"/>
        <w:rPr>
          <w:rFonts w:ascii="Times New Roman" w:hAnsi="Times New Roman" w:cs="Times New Roman"/>
        </w:rPr>
      </w:pPr>
      <w:bookmarkStart w:id="4" w:name="sub_500"/>
      <w:r w:rsidRPr="001C2772">
        <w:rPr>
          <w:rFonts w:ascii="Times New Roman" w:hAnsi="Times New Roman" w:cs="Times New Roman"/>
        </w:rPr>
        <w:t>5. Цена и порядок расчетов</w:t>
      </w:r>
    </w:p>
    <w:bookmarkEnd w:id="4"/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</w:p>
    <w:p w:rsidR="003E31F5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 xml:space="preserve">5.1. Покупатель оплачивает поставляемые ему Продавцом товары по </w:t>
      </w:r>
      <w:r>
        <w:rPr>
          <w:rFonts w:ascii="Times New Roman" w:hAnsi="Times New Roman" w:cs="Times New Roman"/>
          <w:sz w:val="28"/>
          <w:szCs w:val="28"/>
        </w:rPr>
        <w:t>ценам, указанным в спецификации:</w:t>
      </w:r>
    </w:p>
    <w:p w:rsidR="003E31F5" w:rsidRPr="00B071DA" w:rsidRDefault="003E31F5" w:rsidP="003E31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1DA">
        <w:rPr>
          <w:rFonts w:ascii="Times New Roman" w:hAnsi="Times New Roman" w:cs="Times New Roman"/>
          <w:sz w:val="28"/>
          <w:szCs w:val="28"/>
        </w:rPr>
        <w:lastRenderedPageBreak/>
        <w:t xml:space="preserve">Кофе </w:t>
      </w:r>
      <w:proofErr w:type="spellStart"/>
      <w:r w:rsidRPr="00B071DA">
        <w:rPr>
          <w:rFonts w:ascii="Times New Roman" w:hAnsi="Times New Roman" w:cs="Times New Roman"/>
          <w:sz w:val="28"/>
          <w:szCs w:val="28"/>
        </w:rPr>
        <w:t>JacobsMonarch</w:t>
      </w:r>
      <w:proofErr w:type="spellEnd"/>
      <w:r w:rsidRPr="00B071D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071DA">
        <w:rPr>
          <w:rFonts w:ascii="Times New Roman" w:hAnsi="Times New Roman" w:cs="Times New Roman"/>
          <w:sz w:val="28"/>
          <w:szCs w:val="28"/>
        </w:rPr>
        <w:t>ст.б</w:t>
      </w:r>
      <w:proofErr w:type="gramEnd"/>
      <w:r w:rsidRPr="00B071DA">
        <w:rPr>
          <w:rFonts w:ascii="Times New Roman" w:hAnsi="Times New Roman" w:cs="Times New Roman"/>
          <w:sz w:val="28"/>
          <w:szCs w:val="28"/>
        </w:rPr>
        <w:t xml:space="preserve">. 190 </w:t>
      </w:r>
      <w:proofErr w:type="spellStart"/>
      <w:r w:rsidRPr="00B071DA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B071DA">
        <w:rPr>
          <w:rFonts w:ascii="Times New Roman" w:hAnsi="Times New Roman" w:cs="Times New Roman"/>
          <w:sz w:val="28"/>
          <w:szCs w:val="28"/>
        </w:rPr>
        <w:t>) – 100 шт., цена за ед. – 706 руб.</w:t>
      </w:r>
    </w:p>
    <w:p w:rsidR="003E31F5" w:rsidRPr="00B071DA" w:rsidRDefault="003E31F5" w:rsidP="003E31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1DA">
        <w:rPr>
          <w:rFonts w:ascii="Times New Roman" w:hAnsi="Times New Roman" w:cs="Times New Roman"/>
          <w:sz w:val="28"/>
          <w:szCs w:val="28"/>
        </w:rPr>
        <w:t xml:space="preserve">Чай </w:t>
      </w:r>
      <w:hyperlink r:id="rId6" w:tooltip="https://www.ozon.ru/highlight/greenfield-1024017/?advert=U9MvxR3cGHIeA5Fa5jpt__Oh41L_PN3Llmwy7DKuL5ekszM15MVG_p9lg_XqspxejRLu8FQQHnb0lMTR4xdL30qbSilJrEBOFZwOLz6JuvLT9tj0MsCmv0hnQ8jIiehNqJxmcOkc3ywc7uqGQ8M&amp;hs=1" w:history="1">
        <w:proofErr w:type="spellStart"/>
        <w:r w:rsidRPr="00B071DA">
          <w:rPr>
            <w:rStyle w:val="a7"/>
            <w:rFonts w:ascii="Times New Roman" w:hAnsi="Times New Roman" w:cs="Times New Roman"/>
          </w:rPr>
          <w:t>Greenfield</w:t>
        </w:r>
        <w:proofErr w:type="spellEnd"/>
      </w:hyperlink>
      <w:r w:rsidRPr="00B071DA">
        <w:rPr>
          <w:rFonts w:ascii="Times New Roman" w:hAnsi="Times New Roman" w:cs="Times New Roman"/>
          <w:sz w:val="28"/>
          <w:szCs w:val="28"/>
        </w:rPr>
        <w:t xml:space="preserve"> (100 пак) – 100 </w:t>
      </w:r>
      <w:proofErr w:type="spellStart"/>
      <w:r w:rsidRPr="00B071DA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B071DA">
        <w:rPr>
          <w:rFonts w:ascii="Times New Roman" w:hAnsi="Times New Roman" w:cs="Times New Roman"/>
          <w:sz w:val="28"/>
          <w:szCs w:val="28"/>
        </w:rPr>
        <w:t>., цена за упаковку – 365 руб.</w:t>
      </w:r>
    </w:p>
    <w:p w:rsidR="003E31F5" w:rsidRPr="00B071DA" w:rsidRDefault="003E31F5" w:rsidP="003E31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1DA">
        <w:rPr>
          <w:rFonts w:ascii="Times New Roman" w:hAnsi="Times New Roman" w:cs="Times New Roman"/>
          <w:sz w:val="28"/>
          <w:szCs w:val="28"/>
        </w:rPr>
        <w:t xml:space="preserve">Чай МАЙСКИЙ (100 пак*2 гр.) – 100 </w:t>
      </w:r>
      <w:proofErr w:type="spellStart"/>
      <w:r w:rsidRPr="00B071DA">
        <w:rPr>
          <w:rFonts w:ascii="Times New Roman" w:hAnsi="Times New Roman" w:cs="Times New Roman"/>
          <w:sz w:val="28"/>
          <w:szCs w:val="28"/>
        </w:rPr>
        <w:t>уп</w:t>
      </w:r>
      <w:proofErr w:type="spellEnd"/>
      <w:r w:rsidRPr="00B071DA">
        <w:rPr>
          <w:rFonts w:ascii="Times New Roman" w:hAnsi="Times New Roman" w:cs="Times New Roman"/>
          <w:sz w:val="28"/>
          <w:szCs w:val="28"/>
        </w:rPr>
        <w:t>., цена за упаковку – 93,60 руб.</w:t>
      </w:r>
    </w:p>
    <w:p w:rsidR="003E31F5" w:rsidRPr="00B071DA" w:rsidRDefault="003E31F5" w:rsidP="003E31F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1DA">
        <w:rPr>
          <w:rFonts w:ascii="Times New Roman" w:hAnsi="Times New Roman" w:cs="Times New Roman"/>
          <w:sz w:val="28"/>
          <w:szCs w:val="28"/>
        </w:rPr>
        <w:t>Кофе Черная Карта (</w:t>
      </w:r>
      <w:proofErr w:type="gramStart"/>
      <w:r w:rsidRPr="00B071DA">
        <w:rPr>
          <w:rFonts w:ascii="Times New Roman" w:hAnsi="Times New Roman" w:cs="Times New Roman"/>
          <w:sz w:val="28"/>
          <w:szCs w:val="28"/>
        </w:rPr>
        <w:t>ст.б</w:t>
      </w:r>
      <w:proofErr w:type="gramEnd"/>
      <w:r w:rsidRPr="00B071DA">
        <w:rPr>
          <w:rFonts w:ascii="Times New Roman" w:hAnsi="Times New Roman" w:cs="Times New Roman"/>
          <w:sz w:val="28"/>
          <w:szCs w:val="28"/>
        </w:rPr>
        <w:t xml:space="preserve">.,190 г)  – 100 шт., цена за ед. – 268 </w:t>
      </w:r>
      <w:proofErr w:type="spellStart"/>
      <w:r w:rsidRPr="00B071DA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B07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5.2. Денежные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B071DA">
        <w:rPr>
          <w:rFonts w:ascii="Times New Roman" w:hAnsi="Times New Roman" w:cs="Times New Roman"/>
          <w:sz w:val="28"/>
          <w:szCs w:val="28"/>
        </w:rPr>
        <w:t xml:space="preserve">143260 (сто сорок три тысячи двести шестьдесят) </w:t>
      </w:r>
      <w:r w:rsidRPr="007C7C6E">
        <w:rPr>
          <w:rFonts w:ascii="Times New Roman" w:hAnsi="Times New Roman" w:cs="Times New Roman"/>
          <w:sz w:val="28"/>
          <w:szCs w:val="28"/>
          <w:highlight w:val="yellow"/>
        </w:rPr>
        <w:t>рублей 00 копеек</w:t>
      </w:r>
      <w:r w:rsidRPr="00B071DA">
        <w:rPr>
          <w:rFonts w:ascii="Times New Roman" w:hAnsi="Times New Roman" w:cs="Times New Roman"/>
          <w:sz w:val="28"/>
          <w:szCs w:val="28"/>
        </w:rPr>
        <w:t xml:space="preserve"> перечисляются по полной предоплате в размере 100% в безналичном порядке за каждую</w:t>
      </w:r>
      <w:r w:rsidRPr="001C2772">
        <w:rPr>
          <w:rFonts w:ascii="Times New Roman" w:hAnsi="Times New Roman" w:cs="Times New Roman"/>
          <w:sz w:val="28"/>
          <w:szCs w:val="28"/>
        </w:rPr>
        <w:t xml:space="preserve"> партию товара отдельно в течение 5 дней с момента получения счета-фактуры.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5.3. В случае</w:t>
      </w:r>
      <w:proofErr w:type="gramStart"/>
      <w:r w:rsidRPr="001C27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C2772">
        <w:rPr>
          <w:rFonts w:ascii="Times New Roman" w:hAnsi="Times New Roman" w:cs="Times New Roman"/>
          <w:sz w:val="28"/>
          <w:szCs w:val="28"/>
        </w:rPr>
        <w:t xml:space="preserve"> если поставка товаров будет осуществляться отдельными частями, входящими в комплект, оплата товаров будет производиться после отгрузки последней части, входящей в комплект.</w:t>
      </w:r>
    </w:p>
    <w:p w:rsidR="003E31F5" w:rsidRDefault="003E31F5" w:rsidP="003E31F5">
      <w:pPr>
        <w:pStyle w:val="1"/>
        <w:rPr>
          <w:rFonts w:ascii="Times New Roman" w:hAnsi="Times New Roman" w:cs="Times New Roman"/>
        </w:rPr>
      </w:pPr>
      <w:bookmarkStart w:id="5" w:name="sub_600"/>
    </w:p>
    <w:p w:rsidR="003E31F5" w:rsidRPr="001C2772" w:rsidRDefault="003E31F5" w:rsidP="003E31F5">
      <w:pPr>
        <w:pStyle w:val="1"/>
        <w:rPr>
          <w:rFonts w:ascii="Times New Roman" w:hAnsi="Times New Roman" w:cs="Times New Roman"/>
        </w:rPr>
      </w:pPr>
      <w:r w:rsidRPr="001C2772">
        <w:rPr>
          <w:rFonts w:ascii="Times New Roman" w:hAnsi="Times New Roman" w:cs="Times New Roman"/>
        </w:rPr>
        <w:t>6. Ответственность Сторон</w:t>
      </w:r>
    </w:p>
    <w:bookmarkEnd w:id="5"/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6.1. В случае существенного нарушения требований к качеству товара Продавец обязан по выбору Покупателя вернуть ему уплаченную за товар сумму или заменить товар ненадлежащего качества товаром, соответствующим договору.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6.2. За недопоставку или просрочку поставки товаров Продавец уплачивает Покупателю неустойку в размере 0,5 % от стоимости всей партии товаров за каждый день просрочки до фактического исполнения обязательства.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6.3. За несвоевременную оплату переданного в соответствии с настоящим договором товара Покупатель уплачивает Продавцу неустойку в размере 0,5 % от суммы задолженности за каждый день просрочки.</w:t>
      </w:r>
    </w:p>
    <w:p w:rsidR="003E31F5" w:rsidRPr="001C2772" w:rsidRDefault="003E31F5" w:rsidP="003E31F5">
      <w:pPr>
        <w:pStyle w:val="1"/>
        <w:rPr>
          <w:rFonts w:ascii="Times New Roman" w:hAnsi="Times New Roman" w:cs="Times New Roman"/>
        </w:rPr>
      </w:pPr>
      <w:bookmarkStart w:id="6" w:name="sub_700"/>
      <w:r w:rsidRPr="001C2772">
        <w:rPr>
          <w:rFonts w:ascii="Times New Roman" w:hAnsi="Times New Roman" w:cs="Times New Roman"/>
        </w:rPr>
        <w:t>7. Срок и порядок действия договора</w:t>
      </w:r>
    </w:p>
    <w:bookmarkEnd w:id="6"/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7.1. Настоящий договор составлен в двух аутентичных экземплярах по одному для каждой из Сторон.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 xml:space="preserve">7.2. Настоящий договор вступает в силу с момента его подписания и </w:t>
      </w:r>
      <w:r w:rsidRPr="00B071DA">
        <w:rPr>
          <w:rFonts w:ascii="Times New Roman" w:hAnsi="Times New Roman" w:cs="Times New Roman"/>
          <w:sz w:val="28"/>
          <w:szCs w:val="28"/>
        </w:rPr>
        <w:t>действует до 25.02.2025 г.</w:t>
      </w:r>
    </w:p>
    <w:p w:rsidR="003E31F5" w:rsidRPr="001C2772" w:rsidRDefault="003E31F5" w:rsidP="003E31F5">
      <w:pPr>
        <w:pStyle w:val="1"/>
        <w:rPr>
          <w:rFonts w:ascii="Times New Roman" w:hAnsi="Times New Roman" w:cs="Times New Roman"/>
        </w:rPr>
      </w:pPr>
      <w:bookmarkStart w:id="7" w:name="sub_800"/>
      <w:r w:rsidRPr="001C2772">
        <w:rPr>
          <w:rFonts w:ascii="Times New Roman" w:hAnsi="Times New Roman" w:cs="Times New Roman"/>
        </w:rPr>
        <w:t>8. Порядок изменения и расторжения договора</w:t>
      </w:r>
    </w:p>
    <w:bookmarkEnd w:id="7"/>
    <w:p w:rsidR="003E31F5" w:rsidRPr="001C2772" w:rsidRDefault="003E31F5" w:rsidP="003E31F5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lastRenderedPageBreak/>
        <w:t>8.1. Настоящий договор может быть изменен или расторгнут по соглашению Сторон, а также в одностороннем порядке в случае существенного нарушения договора одной из Сторон.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8.2. Нарушение договора Продавцом предполагается существенным в случа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1C2772">
        <w:rPr>
          <w:rFonts w:ascii="Times New Roman" w:hAnsi="Times New Roman" w:cs="Times New Roman"/>
          <w:sz w:val="28"/>
          <w:szCs w:val="28"/>
        </w:rPr>
        <w:t>поставки товаров ненадлежащего качества с недостатками, которые не могут быть устранены в приемлемый для Покупателя срок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8.3. Нарушение договора Покупателем предполагается существенным в случаях неоднократного нарушения сроков оплаты товаров.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8.4. Настоящий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или изменения договора не предусмотрен в уведомлении.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1C2772">
        <w:rPr>
          <w:rFonts w:ascii="Times New Roman" w:hAnsi="Times New Roman" w:cs="Times New Roman"/>
          <w:sz w:val="28"/>
          <w:szCs w:val="28"/>
        </w:rPr>
        <w:t>8.5. Любые изменения и дополнения к настоящему договору имеют юридическую силу, если они составлены в письменной форме и подписаны обеими Сторонами.</w:t>
      </w:r>
    </w:p>
    <w:p w:rsidR="003E31F5" w:rsidRPr="00167D26" w:rsidRDefault="003E31F5" w:rsidP="003E31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ar-SA"/>
        </w:rPr>
      </w:pPr>
    </w:p>
    <w:p w:rsidR="003E31F5" w:rsidRPr="007C7C6E" w:rsidRDefault="003E31F5" w:rsidP="003E31F5">
      <w:pPr>
        <w:pStyle w:val="aa"/>
        <w:rPr>
          <w:rFonts w:ascii="Times New Roman" w:hAnsi="Times New Roman" w:cs="Times New Roman"/>
          <w:sz w:val="28"/>
          <w:szCs w:val="28"/>
        </w:rPr>
      </w:pPr>
      <w:r w:rsidRPr="007C7C6E">
        <w:rPr>
          <w:rFonts w:ascii="Times New Roman" w:hAnsi="Times New Roman" w:cs="Times New Roman"/>
          <w:sz w:val="28"/>
          <w:szCs w:val="28"/>
        </w:rPr>
        <w:t xml:space="preserve">Продавец                                                            Покупатель </w:t>
      </w:r>
    </w:p>
    <w:p w:rsidR="003E31F5" w:rsidRPr="007C7C6E" w:rsidRDefault="003E31F5" w:rsidP="003E31F5">
      <w:pPr>
        <w:pStyle w:val="aa"/>
        <w:rPr>
          <w:rFonts w:ascii="Times New Roman" w:hAnsi="Times New Roman" w:cs="Times New Roman"/>
          <w:sz w:val="28"/>
          <w:szCs w:val="28"/>
        </w:rPr>
      </w:pPr>
      <w:r w:rsidRPr="007C7C6E">
        <w:rPr>
          <w:rFonts w:ascii="Times New Roman" w:hAnsi="Times New Roman" w:cs="Times New Roman"/>
          <w:sz w:val="28"/>
          <w:szCs w:val="28"/>
        </w:rPr>
        <w:t>ООО «Пищевик»                                               ООО «Результат»</w:t>
      </w:r>
    </w:p>
    <w:p w:rsidR="003E31F5" w:rsidRPr="007C7C6E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7C7C6E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proofErr w:type="gramStart"/>
      <w:r w:rsidRPr="007C7C6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C7C6E">
        <w:rPr>
          <w:rFonts w:ascii="Times New Roman" w:hAnsi="Times New Roman" w:cs="Times New Roman"/>
          <w:sz w:val="28"/>
          <w:szCs w:val="28"/>
        </w:rPr>
        <w:t xml:space="preserve">. Курск,                         Юридический адрес: г. Белгород, </w:t>
      </w:r>
    </w:p>
    <w:p w:rsidR="003E31F5" w:rsidRPr="007C7C6E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7C7C6E">
        <w:rPr>
          <w:rFonts w:ascii="Times New Roman" w:hAnsi="Times New Roman" w:cs="Times New Roman"/>
          <w:sz w:val="28"/>
          <w:szCs w:val="28"/>
        </w:rPr>
        <w:t>ул. Спортивная, д. 22 строение 3</w:t>
      </w:r>
      <w:r w:rsidRPr="007C7C6E">
        <w:rPr>
          <w:color w:val="000000"/>
          <w:sz w:val="24"/>
          <w:szCs w:val="24"/>
        </w:rPr>
        <w:t xml:space="preserve"> </w:t>
      </w:r>
      <w:r w:rsidRPr="007C7C6E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proofErr w:type="gramStart"/>
      <w:r w:rsidRPr="007C7C6E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7C7C6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Садовая, д. 118, к.б</w:t>
      </w:r>
    </w:p>
    <w:p w:rsidR="003E31F5" w:rsidRPr="007C7C6E" w:rsidRDefault="003E31F5" w:rsidP="003E31F5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7C7C6E">
        <w:rPr>
          <w:rFonts w:ascii="Times New Roman" w:hAnsi="Times New Roman" w:cs="Times New Roman"/>
          <w:sz w:val="28"/>
          <w:szCs w:val="28"/>
        </w:rPr>
        <w:t>т</w:t>
      </w:r>
      <w:r w:rsidRPr="007C7C6E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C7C6E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7C7C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7C6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43-11-24                                                        </w:t>
      </w:r>
      <w:r w:rsidRPr="007C7C6E">
        <w:rPr>
          <w:rFonts w:ascii="Times New Roman" w:hAnsi="Times New Roman" w:cs="Times New Roman"/>
          <w:sz w:val="28"/>
          <w:szCs w:val="28"/>
        </w:rPr>
        <w:t>т</w:t>
      </w:r>
      <w:r w:rsidRPr="007C7C6E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C7C6E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7C7C6E">
        <w:rPr>
          <w:rFonts w:ascii="Times New Roman" w:hAnsi="Times New Roman" w:cs="Times New Roman"/>
          <w:sz w:val="28"/>
          <w:szCs w:val="28"/>
          <w:lang w:val="en-US"/>
        </w:rPr>
        <w:t xml:space="preserve"> +7 910 324-85-84</w:t>
      </w:r>
    </w:p>
    <w:p w:rsidR="003E31F5" w:rsidRPr="007C7C6E" w:rsidRDefault="003E31F5" w:rsidP="003E31F5">
      <w:pPr>
        <w:pStyle w:val="12"/>
        <w:shd w:val="clear" w:color="auto" w:fill="FFFFFF"/>
        <w:jc w:val="both"/>
        <w:rPr>
          <w:sz w:val="28"/>
          <w:szCs w:val="28"/>
          <w:lang w:val="en-US"/>
        </w:rPr>
      </w:pPr>
      <w:proofErr w:type="gramStart"/>
      <w:r w:rsidRPr="007C7C6E">
        <w:rPr>
          <w:color w:val="000000"/>
          <w:sz w:val="28"/>
          <w:szCs w:val="28"/>
          <w:highlight w:val="yellow"/>
          <w:lang w:val="en-US"/>
        </w:rPr>
        <w:t>e-mail</w:t>
      </w:r>
      <w:proofErr w:type="gramEnd"/>
      <w:r w:rsidRPr="007C7C6E">
        <w:rPr>
          <w:color w:val="000000"/>
          <w:sz w:val="28"/>
          <w:szCs w:val="28"/>
          <w:highlight w:val="yellow"/>
          <w:lang w:val="en-US"/>
        </w:rPr>
        <w:t>: pischevik@yandex.ru</w:t>
      </w:r>
      <w:r w:rsidRPr="007C7C6E">
        <w:rPr>
          <w:sz w:val="28"/>
          <w:szCs w:val="28"/>
          <w:highlight w:val="yellow"/>
          <w:lang w:val="en-US"/>
        </w:rPr>
        <w:t xml:space="preserve">                          </w:t>
      </w:r>
      <w:r w:rsidRPr="007C7C6E">
        <w:rPr>
          <w:color w:val="000000"/>
          <w:sz w:val="24"/>
          <w:szCs w:val="24"/>
          <w:highlight w:val="yellow"/>
          <w:lang w:val="en-US"/>
        </w:rPr>
        <w:t xml:space="preserve">    </w:t>
      </w:r>
      <w:r w:rsidRPr="007C7C6E">
        <w:rPr>
          <w:color w:val="000000"/>
          <w:sz w:val="28"/>
          <w:szCs w:val="28"/>
          <w:highlight w:val="yellow"/>
          <w:lang w:val="en-US"/>
        </w:rPr>
        <w:t xml:space="preserve">e-mail: </w:t>
      </w:r>
      <w:hyperlink r:id="rId7" w:tooltip="maito:maarch@yandex.ru" w:history="1">
        <w:r w:rsidRPr="007C7C6E">
          <w:rPr>
            <w:rStyle w:val="a7"/>
            <w:rFonts w:eastAsiaTheme="majorEastAsia"/>
            <w:shd w:val="clear" w:color="auto" w:fill="FFFFFF"/>
            <w:lang w:val="en-US"/>
          </w:rPr>
          <w:t>maarch@yandex.ru</w:t>
        </w:r>
      </w:hyperlink>
    </w:p>
    <w:p w:rsidR="003E31F5" w:rsidRPr="007C7C6E" w:rsidRDefault="003E31F5" w:rsidP="003E31F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C7C6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C7C6E">
        <w:rPr>
          <w:rFonts w:ascii="Times New Roman" w:hAnsi="Times New Roman" w:cs="Times New Roman"/>
          <w:sz w:val="28"/>
          <w:szCs w:val="28"/>
        </w:rPr>
        <w:t xml:space="preserve">/с </w:t>
      </w:r>
      <w:r w:rsidRPr="007C7C6E">
        <w:rPr>
          <w:rFonts w:ascii="Times New Roman" w:hAnsi="Times New Roman" w:cs="Times New Roman"/>
          <w:color w:val="000000"/>
          <w:sz w:val="28"/>
          <w:szCs w:val="28"/>
        </w:rPr>
        <w:t>40702340407000101352</w:t>
      </w:r>
      <w:r w:rsidRPr="007C7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7C7C6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7C7C6E">
        <w:rPr>
          <w:rFonts w:ascii="Times New Roman" w:hAnsi="Times New Roman" w:cs="Times New Roman"/>
          <w:sz w:val="28"/>
          <w:szCs w:val="28"/>
        </w:rPr>
        <w:t>/с 40702810900130000020</w:t>
      </w:r>
    </w:p>
    <w:p w:rsidR="003E31F5" w:rsidRPr="007C7C6E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7C7C6E">
        <w:rPr>
          <w:rFonts w:ascii="Times New Roman" w:hAnsi="Times New Roman" w:cs="Times New Roman"/>
          <w:sz w:val="28"/>
          <w:szCs w:val="28"/>
        </w:rPr>
        <w:t xml:space="preserve">к/с </w:t>
      </w:r>
      <w:r w:rsidRPr="007C7C6E">
        <w:rPr>
          <w:rFonts w:ascii="Times New Roman" w:hAnsi="Times New Roman" w:cs="Times New Roman"/>
          <w:color w:val="000000"/>
          <w:sz w:val="28"/>
          <w:szCs w:val="28"/>
        </w:rPr>
        <w:t>30101810100000000211</w:t>
      </w:r>
      <w:r w:rsidRPr="007C7C6E">
        <w:rPr>
          <w:rFonts w:ascii="Times New Roman" w:hAnsi="Times New Roman" w:cs="Times New Roman"/>
          <w:sz w:val="28"/>
          <w:szCs w:val="28"/>
        </w:rPr>
        <w:t xml:space="preserve">                               к/с 30101810700000000711</w:t>
      </w:r>
    </w:p>
    <w:p w:rsidR="003E31F5" w:rsidRPr="007C7C6E" w:rsidRDefault="003E31F5" w:rsidP="003E31F5">
      <w:pPr>
        <w:tabs>
          <w:tab w:val="center" w:pos="1795"/>
          <w:tab w:val="center" w:pos="3443"/>
          <w:tab w:val="center" w:pos="5119"/>
          <w:tab w:val="right" w:pos="7183"/>
        </w:tabs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7C7C6E">
        <w:rPr>
          <w:rFonts w:ascii="Times New Roman" w:hAnsi="Times New Roman" w:cs="Times New Roman"/>
          <w:sz w:val="28"/>
          <w:szCs w:val="28"/>
        </w:rPr>
        <w:t>БИК 041403633                                                  БИК 041424711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7C7C6E">
        <w:rPr>
          <w:rFonts w:ascii="Times New Roman" w:hAnsi="Times New Roman" w:cs="Times New Roman"/>
          <w:sz w:val="28"/>
          <w:szCs w:val="28"/>
        </w:rPr>
        <w:t xml:space="preserve">ИНН </w:t>
      </w:r>
      <w:r w:rsidRPr="007C7C6E">
        <w:rPr>
          <w:rFonts w:ascii="Times New Roman" w:hAnsi="Times New Roman" w:cs="Times New Roman"/>
          <w:bCs/>
          <w:color w:val="333333"/>
          <w:sz w:val="28"/>
          <w:szCs w:val="28"/>
        </w:rPr>
        <w:t>4611008723</w:t>
      </w:r>
      <w:r w:rsidRPr="007C7C6E">
        <w:rPr>
          <w:rFonts w:ascii="Times New Roman" w:hAnsi="Times New Roman" w:cs="Times New Roman"/>
          <w:sz w:val="28"/>
          <w:szCs w:val="28"/>
        </w:rPr>
        <w:t xml:space="preserve">                                               ИНН </w:t>
      </w:r>
      <w:r w:rsidRPr="007C7C6E">
        <w:rPr>
          <w:rStyle w:val="ab"/>
          <w:rFonts w:ascii="Times New Roman" w:eastAsiaTheme="majorEastAsia" w:hAnsi="Times New Roman"/>
          <w:color w:val="111111"/>
          <w:sz w:val="28"/>
          <w:szCs w:val="28"/>
          <w:shd w:val="clear" w:color="auto" w:fill="FFFFFF"/>
        </w:rPr>
        <w:t>1231271303</w:t>
      </w:r>
    </w:p>
    <w:p w:rsidR="003E31F5" w:rsidRPr="001C2772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A51C64">
        <w:rPr>
          <w:noProof/>
        </w:rPr>
        <w:pict>
          <v:oval id="_x0000_s1031" style="position:absolute;margin-left:296.25pt;margin-top:1.7pt;width:115.5pt;height:115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" filled="f"/>
        </w:pict>
      </w:r>
      <w:r w:rsidRPr="00A51C64">
        <w:rPr>
          <w:noProof/>
        </w:rPr>
        <w:pict>
          <v:oval id="_x0000_s1030" style="position:absolute;margin-left:34.85pt;margin-top:3.3pt;width:115.5pt;height:115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" filled="f"/>
        </w:pict>
      </w:r>
    </w:p>
    <w:p w:rsidR="003E31F5" w:rsidRPr="00167D26" w:rsidRDefault="003E31F5" w:rsidP="003E31F5">
      <w:pPr>
        <w:spacing w:line="252" w:lineRule="auto"/>
        <w:rPr>
          <w:rFonts w:ascii="Times New Roman" w:eastAsia="Calibri" w:hAnsi="Times New Roman" w:cs="Times New Roman"/>
          <w:i/>
          <w:color w:val="000000"/>
          <w:kern w:val="0"/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C7C6E">
        <w:rPr>
          <w:rFonts w:ascii="Times New Roman" w:hAnsi="Times New Roman" w:cs="Times New Roman"/>
          <w:sz w:val="28"/>
          <w:szCs w:val="28"/>
        </w:rPr>
        <w:t xml:space="preserve">       В. В. Полозов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Директор     М</w:t>
      </w:r>
      <w:r w:rsidRPr="007C7C6E">
        <w:rPr>
          <w:rFonts w:ascii="Times New Roman" w:hAnsi="Times New Roman" w:cs="Times New Roman"/>
          <w:sz w:val="28"/>
          <w:szCs w:val="28"/>
        </w:rPr>
        <w:t xml:space="preserve">        Л. В, Марченко</w:t>
      </w:r>
    </w:p>
    <w:p w:rsidR="003E31F5" w:rsidRPr="003F5AE3" w:rsidRDefault="003E31F5" w:rsidP="003E31F5">
      <w:pPr>
        <w:tabs>
          <w:tab w:val="left" w:pos="1570"/>
          <w:tab w:val="left" w:pos="682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3F5AE3">
        <w:rPr>
          <w:rFonts w:ascii="Times New Roman" w:hAnsi="Times New Roman" w:cs="Times New Roman"/>
          <w:sz w:val="28"/>
          <w:szCs w:val="28"/>
        </w:rPr>
        <w:t>М.П.</w:t>
      </w:r>
      <w:r w:rsidRPr="003F5AE3">
        <w:rPr>
          <w:rFonts w:ascii="Times New Roman" w:hAnsi="Times New Roman" w:cs="Times New Roman"/>
          <w:sz w:val="28"/>
          <w:szCs w:val="28"/>
        </w:rPr>
        <w:tab/>
        <w:t>М.П.</w:t>
      </w:r>
    </w:p>
    <w:p w:rsidR="003E31F5" w:rsidRDefault="003E31F5" w:rsidP="00735B6D">
      <w:pPr>
        <w:ind w:left="-142" w:right="-86"/>
        <w:jc w:val="center"/>
        <w:rPr>
          <w:rFonts w:ascii="Times New Roman" w:hAnsi="Times New Roman" w:cs="Times New Roman"/>
          <w:sz w:val="28"/>
          <w:szCs w:val="28"/>
        </w:rPr>
      </w:pPr>
    </w:p>
    <w:p w:rsidR="003E31F5" w:rsidRDefault="003E31F5" w:rsidP="00735B6D">
      <w:pPr>
        <w:ind w:left="-142" w:right="-86"/>
        <w:jc w:val="center"/>
        <w:rPr>
          <w:rFonts w:ascii="Times New Roman" w:hAnsi="Times New Roman" w:cs="Times New Roman"/>
          <w:sz w:val="28"/>
          <w:szCs w:val="28"/>
        </w:rPr>
      </w:pPr>
    </w:p>
    <w:p w:rsidR="003E31F5" w:rsidRDefault="003E31F5" w:rsidP="00735B6D">
      <w:pPr>
        <w:ind w:left="-142" w:right="-86"/>
        <w:jc w:val="center"/>
        <w:rPr>
          <w:rFonts w:ascii="Times New Roman" w:hAnsi="Times New Roman" w:cs="Times New Roman"/>
          <w:sz w:val="28"/>
          <w:szCs w:val="28"/>
        </w:rPr>
      </w:pPr>
    </w:p>
    <w:p w:rsidR="003E31F5" w:rsidRDefault="003E31F5" w:rsidP="00735B6D">
      <w:pPr>
        <w:ind w:left="-142" w:right="-86"/>
        <w:jc w:val="center"/>
        <w:rPr>
          <w:rFonts w:ascii="Times New Roman" w:hAnsi="Times New Roman" w:cs="Times New Roman"/>
          <w:sz w:val="28"/>
          <w:szCs w:val="28"/>
        </w:rPr>
      </w:pPr>
    </w:p>
    <w:p w:rsidR="00735B6D" w:rsidRDefault="00735B6D" w:rsidP="00735B6D">
      <w:pPr>
        <w:ind w:left="-142" w:right="-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Динамика показателей экономической эффективности </w:t>
      </w:r>
    </w:p>
    <w:p w:rsidR="00735B6D" w:rsidRPr="00037005" w:rsidRDefault="00735B6D" w:rsidP="00037005">
      <w:pPr>
        <w:ind w:left="-142" w:right="-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коммерческой деятельност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«Результат»</w:t>
      </w:r>
    </w:p>
    <w:tbl>
      <w:tblPr>
        <w:tblStyle w:val="a6"/>
        <w:tblW w:w="0" w:type="auto"/>
        <w:tblLook w:val="04A0"/>
      </w:tblPr>
      <w:tblGrid>
        <w:gridCol w:w="3456"/>
        <w:gridCol w:w="1197"/>
        <w:gridCol w:w="1604"/>
        <w:gridCol w:w="1604"/>
        <w:gridCol w:w="1484"/>
      </w:tblGrid>
      <w:tr w:rsidR="00090976" w:rsidTr="00735B6D">
        <w:tc>
          <w:tcPr>
            <w:tcW w:w="3456" w:type="dxa"/>
          </w:tcPr>
          <w:p w:rsidR="00090976" w:rsidRDefault="00090976" w:rsidP="00922461">
            <w:pPr>
              <w:ind w:righ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197" w:type="dxa"/>
          </w:tcPr>
          <w:p w:rsidR="00090976" w:rsidRDefault="00090976" w:rsidP="00922461">
            <w:pPr>
              <w:ind w:righ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обозн</w:t>
            </w:r>
            <w:proofErr w:type="spellEnd"/>
          </w:p>
        </w:tc>
        <w:tc>
          <w:tcPr>
            <w:tcW w:w="1604" w:type="dxa"/>
          </w:tcPr>
          <w:p w:rsidR="00090976" w:rsidRDefault="00090976" w:rsidP="00922461">
            <w:pPr>
              <w:ind w:righ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Прошлый год</w:t>
            </w:r>
          </w:p>
        </w:tc>
        <w:tc>
          <w:tcPr>
            <w:tcW w:w="1604" w:type="dxa"/>
          </w:tcPr>
          <w:p w:rsidR="00090976" w:rsidRDefault="00090976" w:rsidP="00922461">
            <w:pPr>
              <w:ind w:righ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1484" w:type="dxa"/>
          </w:tcPr>
          <w:p w:rsidR="00090976" w:rsidRDefault="00090976" w:rsidP="00922461">
            <w:pPr>
              <w:ind w:right="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Отклонение</w:t>
            </w:r>
            <w:proofErr w:type="gramStart"/>
            <w:r>
              <w:rPr>
                <w:rFonts w:ascii="Times New Roman" w:hAnsi="Times New Roman" w:cs="Times New Roman"/>
              </w:rPr>
              <w:t>, (+, -)</w:t>
            </w:r>
            <w:proofErr w:type="gramEnd"/>
          </w:p>
        </w:tc>
      </w:tr>
      <w:tr w:rsidR="00090976" w:rsidTr="00574E13">
        <w:tc>
          <w:tcPr>
            <w:tcW w:w="3456" w:type="dxa"/>
            <w:vAlign w:val="center"/>
          </w:tcPr>
          <w:p w:rsidR="00090976" w:rsidRDefault="00090976" w:rsidP="00220E09">
            <w:pPr>
              <w:ind w:right="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Рентабельность 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продаж,%</w:t>
            </w:r>
            <w:proofErr w:type="spellEnd"/>
          </w:p>
        </w:tc>
        <w:tc>
          <w:tcPr>
            <w:tcW w:w="1197" w:type="dxa"/>
            <w:vAlign w:val="center"/>
          </w:tcPr>
          <w:p w:rsidR="00090976" w:rsidRDefault="00090976" w:rsidP="00220E09">
            <w:pPr>
              <w:ind w:right="7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vertAlign w:val="subscript"/>
              </w:rPr>
              <w:t>п</w:t>
            </w:r>
            <w:proofErr w:type="spellEnd"/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6,45 </w:t>
            </w:r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7,15 </w:t>
            </w:r>
          </w:p>
        </w:tc>
        <w:tc>
          <w:tcPr>
            <w:tcW w:w="148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  0,70   </w:t>
            </w:r>
          </w:p>
        </w:tc>
      </w:tr>
      <w:tr w:rsidR="00090976" w:rsidTr="00574E13">
        <w:tc>
          <w:tcPr>
            <w:tcW w:w="3456" w:type="dxa"/>
            <w:vAlign w:val="center"/>
          </w:tcPr>
          <w:p w:rsidR="00090976" w:rsidRDefault="00090976" w:rsidP="00220E09">
            <w:pPr>
              <w:ind w:right="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</w:rPr>
              <w:t>Рентабельность коммерческой деятельности, %</w:t>
            </w:r>
          </w:p>
        </w:tc>
        <w:tc>
          <w:tcPr>
            <w:tcW w:w="1197" w:type="dxa"/>
            <w:vAlign w:val="center"/>
          </w:tcPr>
          <w:p w:rsidR="00090976" w:rsidRDefault="00090976" w:rsidP="00220E0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vertAlign w:val="subscript"/>
              </w:rPr>
              <w:t>КД</w:t>
            </w:r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 3,55 </w:t>
            </w:r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  3,65 </w:t>
            </w:r>
          </w:p>
        </w:tc>
        <w:tc>
          <w:tcPr>
            <w:tcW w:w="148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  0,10   </w:t>
            </w:r>
          </w:p>
        </w:tc>
      </w:tr>
      <w:tr w:rsidR="00090976" w:rsidTr="00574E13">
        <w:tc>
          <w:tcPr>
            <w:tcW w:w="3456" w:type="dxa"/>
            <w:vAlign w:val="center"/>
          </w:tcPr>
          <w:p w:rsidR="00090976" w:rsidRDefault="00090976" w:rsidP="00220E09">
            <w:pPr>
              <w:ind w:right="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</w:rPr>
              <w:t>Рентабельность затрат, %</w:t>
            </w:r>
          </w:p>
        </w:tc>
        <w:tc>
          <w:tcPr>
            <w:tcW w:w="1197" w:type="dxa"/>
            <w:vAlign w:val="center"/>
          </w:tcPr>
          <w:p w:rsidR="00090976" w:rsidRDefault="00090976" w:rsidP="00220E0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  <w:vertAlign w:val="subscript"/>
              </w:rPr>
              <w:t>и</w:t>
            </w:r>
            <w:proofErr w:type="spellEnd"/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49,35 </w:t>
            </w:r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74,94 </w:t>
            </w:r>
          </w:p>
        </w:tc>
        <w:tc>
          <w:tcPr>
            <w:tcW w:w="148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25,58   </w:t>
            </w:r>
          </w:p>
        </w:tc>
      </w:tr>
      <w:tr w:rsidR="00090976" w:rsidTr="00574E13">
        <w:tc>
          <w:tcPr>
            <w:tcW w:w="3456" w:type="dxa"/>
            <w:vAlign w:val="center"/>
          </w:tcPr>
          <w:p w:rsidR="00090976" w:rsidRDefault="00090976" w:rsidP="00220E09">
            <w:pPr>
              <w:ind w:right="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Оборачиваемость товарных запасов, дни</w:t>
            </w:r>
          </w:p>
        </w:tc>
        <w:tc>
          <w:tcPr>
            <w:tcW w:w="1197" w:type="dxa"/>
            <w:vAlign w:val="center"/>
          </w:tcPr>
          <w:p w:rsidR="00090976" w:rsidRDefault="00090976" w:rsidP="00220E0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vertAlign w:val="subscript"/>
              </w:rPr>
              <w:t>д</w:t>
            </w:r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     34 </w:t>
            </w:r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     28 </w:t>
            </w:r>
          </w:p>
        </w:tc>
        <w:tc>
          <w:tcPr>
            <w:tcW w:w="148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6,00   </w:t>
            </w:r>
          </w:p>
        </w:tc>
      </w:tr>
      <w:tr w:rsidR="00090976" w:rsidTr="00574E13">
        <w:tc>
          <w:tcPr>
            <w:tcW w:w="3456" w:type="dxa"/>
            <w:vAlign w:val="center"/>
          </w:tcPr>
          <w:p w:rsidR="00090976" w:rsidRDefault="00090976" w:rsidP="00220E09">
            <w:pPr>
              <w:ind w:right="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Оборачиваемость товарных запасов, раз</w:t>
            </w:r>
          </w:p>
        </w:tc>
        <w:tc>
          <w:tcPr>
            <w:tcW w:w="1197" w:type="dxa"/>
            <w:vAlign w:val="center"/>
          </w:tcPr>
          <w:p w:rsidR="00090976" w:rsidRDefault="00090976" w:rsidP="00220E0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vertAlign w:val="subscript"/>
              </w:rPr>
              <w:t>р</w:t>
            </w:r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10,59 </w:t>
            </w:r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12,86 </w:t>
            </w:r>
          </w:p>
        </w:tc>
        <w:tc>
          <w:tcPr>
            <w:tcW w:w="148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  2,27   </w:t>
            </w:r>
          </w:p>
        </w:tc>
      </w:tr>
      <w:tr w:rsidR="00090976" w:rsidTr="00574E13">
        <w:tc>
          <w:tcPr>
            <w:tcW w:w="3456" w:type="dxa"/>
            <w:vAlign w:val="center"/>
          </w:tcPr>
          <w:p w:rsidR="00090976" w:rsidRDefault="00090976" w:rsidP="00220E09">
            <w:pPr>
              <w:ind w:right="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Производительность труда, тыс. руб./чел</w:t>
            </w:r>
          </w:p>
        </w:tc>
        <w:tc>
          <w:tcPr>
            <w:tcW w:w="1197" w:type="dxa"/>
            <w:vAlign w:val="center"/>
          </w:tcPr>
          <w:p w:rsidR="00090976" w:rsidRDefault="00090976" w:rsidP="00220E0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vertAlign w:val="subscript"/>
              </w:rPr>
              <w:t>т</w:t>
            </w:r>
            <w:proofErr w:type="spellEnd"/>
            <w:proofErr w:type="gramEnd"/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16361,54 </w:t>
            </w:r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21225,00 </w:t>
            </w:r>
          </w:p>
        </w:tc>
        <w:tc>
          <w:tcPr>
            <w:tcW w:w="148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4863,46   </w:t>
            </w:r>
          </w:p>
        </w:tc>
      </w:tr>
      <w:tr w:rsidR="00090976" w:rsidTr="00574E13">
        <w:tc>
          <w:tcPr>
            <w:tcW w:w="3456" w:type="dxa"/>
            <w:vAlign w:val="center"/>
          </w:tcPr>
          <w:p w:rsidR="00090976" w:rsidRDefault="00090976" w:rsidP="00220E09">
            <w:pPr>
              <w:ind w:right="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Коэффициент ритмичности поставок</w:t>
            </w:r>
          </w:p>
        </w:tc>
        <w:tc>
          <w:tcPr>
            <w:tcW w:w="1197" w:type="dxa"/>
            <w:vAlign w:val="center"/>
          </w:tcPr>
          <w:p w:rsidR="00090976" w:rsidRDefault="00090976" w:rsidP="00220E0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D14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0,95</w:t>
            </w:r>
            <w:r w:rsidR="00AB6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0,85</w:t>
            </w:r>
            <w:r w:rsidR="00AB6F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>- 0,</w:t>
            </w:r>
            <w:r w:rsidR="00C16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098</w:t>
            </w: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090976" w:rsidTr="00574E13">
        <w:tc>
          <w:tcPr>
            <w:tcW w:w="3456" w:type="dxa"/>
            <w:vAlign w:val="center"/>
          </w:tcPr>
          <w:p w:rsidR="00090976" w:rsidRDefault="00090976" w:rsidP="00220E09">
            <w:pPr>
              <w:ind w:right="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Уровень рентабельности заключенной </w:t>
            </w:r>
            <w:proofErr w:type="spellStart"/>
            <w:r>
              <w:rPr>
                <w:rFonts w:ascii="Times New Roman" w:hAnsi="Times New Roman" w:cs="Times New Roman"/>
              </w:rPr>
              <w:t>сделки%</w:t>
            </w:r>
            <w:proofErr w:type="spellEnd"/>
          </w:p>
        </w:tc>
        <w:tc>
          <w:tcPr>
            <w:tcW w:w="1197" w:type="dxa"/>
            <w:vAlign w:val="center"/>
          </w:tcPr>
          <w:p w:rsidR="00090976" w:rsidRDefault="00090976" w:rsidP="00220E0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  <w:vertAlign w:val="subscript"/>
              </w:rPr>
              <w:t>ркс</w:t>
            </w:r>
            <w:proofErr w:type="spellEnd"/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- 1,70 </w:t>
            </w:r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  3,05 </w:t>
            </w:r>
          </w:p>
        </w:tc>
        <w:tc>
          <w:tcPr>
            <w:tcW w:w="148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 4,75   </w:t>
            </w:r>
          </w:p>
        </w:tc>
      </w:tr>
      <w:tr w:rsidR="00090976" w:rsidTr="00574E13">
        <w:tc>
          <w:tcPr>
            <w:tcW w:w="3456" w:type="dxa"/>
            <w:vAlign w:val="center"/>
          </w:tcPr>
          <w:p w:rsidR="00090976" w:rsidRDefault="00090976" w:rsidP="00220E09">
            <w:pPr>
              <w:ind w:right="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Сумма доходов по закупленной партии  товаров, т.р.</w:t>
            </w:r>
          </w:p>
        </w:tc>
        <w:tc>
          <w:tcPr>
            <w:tcW w:w="1197" w:type="dxa"/>
            <w:vAlign w:val="center"/>
          </w:tcPr>
          <w:p w:rsidR="00090976" w:rsidRDefault="00090976" w:rsidP="00220E0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  <w:vertAlign w:val="subscript"/>
              </w:rPr>
              <w:t>р</w:t>
            </w:r>
            <w:proofErr w:type="spellEnd"/>
            <w:proofErr w:type="gramEnd"/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43776000,00 </w:t>
            </w:r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49651000,00 </w:t>
            </w:r>
          </w:p>
        </w:tc>
        <w:tc>
          <w:tcPr>
            <w:tcW w:w="148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5875000,00   </w:t>
            </w:r>
          </w:p>
        </w:tc>
      </w:tr>
      <w:tr w:rsidR="00090976" w:rsidTr="00574E13">
        <w:tc>
          <w:tcPr>
            <w:tcW w:w="3456" w:type="dxa"/>
            <w:vAlign w:val="center"/>
          </w:tcPr>
          <w:p w:rsidR="00090976" w:rsidRDefault="00090976" w:rsidP="00220E09">
            <w:pPr>
              <w:ind w:right="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Оборот по закупленной партии товаров, т.р.</w:t>
            </w:r>
          </w:p>
        </w:tc>
        <w:tc>
          <w:tcPr>
            <w:tcW w:w="1197" w:type="dxa"/>
            <w:vAlign w:val="center"/>
          </w:tcPr>
          <w:p w:rsidR="00090976" w:rsidRDefault="00090976" w:rsidP="00220E0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пт</w:t>
            </w:r>
            <w:proofErr w:type="spellEnd"/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182400000,00 </w:t>
            </w:r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205870000,00 </w:t>
            </w:r>
          </w:p>
        </w:tc>
        <w:tc>
          <w:tcPr>
            <w:tcW w:w="148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23470000,00   </w:t>
            </w:r>
          </w:p>
        </w:tc>
      </w:tr>
      <w:tr w:rsidR="00090976" w:rsidTr="00574E13">
        <w:tc>
          <w:tcPr>
            <w:tcW w:w="3456" w:type="dxa"/>
            <w:vAlign w:val="center"/>
          </w:tcPr>
          <w:p w:rsidR="00090976" w:rsidRDefault="00090976" w:rsidP="00220E09">
            <w:pPr>
              <w:ind w:right="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>Издержки обращения по коммерческой сделке, т.р.</w:t>
            </w:r>
          </w:p>
        </w:tc>
        <w:tc>
          <w:tcPr>
            <w:tcW w:w="1197" w:type="dxa"/>
            <w:vAlign w:val="center"/>
          </w:tcPr>
          <w:p w:rsidR="00090976" w:rsidRDefault="00090976" w:rsidP="00220E0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ИО</w:t>
            </w:r>
            <w:r>
              <w:rPr>
                <w:rFonts w:ascii="Times New Roman" w:hAnsi="Times New Roman" w:cs="Times New Roman"/>
                <w:vertAlign w:val="subscript"/>
              </w:rPr>
              <w:t>с</w:t>
            </w:r>
            <w:proofErr w:type="spellEnd"/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39580800,00 </w:t>
            </w:r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35100835,00 </w:t>
            </w:r>
          </w:p>
        </w:tc>
        <w:tc>
          <w:tcPr>
            <w:tcW w:w="148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-4479965,00   </w:t>
            </w:r>
          </w:p>
        </w:tc>
      </w:tr>
      <w:tr w:rsidR="00090976" w:rsidTr="00574E13">
        <w:tc>
          <w:tcPr>
            <w:tcW w:w="3456" w:type="dxa"/>
            <w:vAlign w:val="center"/>
          </w:tcPr>
          <w:p w:rsidR="00090976" w:rsidRDefault="00090976" w:rsidP="00220E09">
            <w:pPr>
              <w:ind w:right="7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Скорректированный уровень издержек </w:t>
            </w:r>
            <w:r>
              <w:rPr>
                <w:rFonts w:ascii="Times New Roman" w:hAnsi="Times New Roman" w:cs="Times New Roman"/>
                <w:spacing w:val="-4"/>
              </w:rPr>
              <w:t>обращения по коммерческой сделке, %</w:t>
            </w:r>
          </w:p>
        </w:tc>
        <w:tc>
          <w:tcPr>
            <w:tcW w:w="1197" w:type="dxa"/>
            <w:vAlign w:val="center"/>
          </w:tcPr>
          <w:p w:rsidR="00090976" w:rsidRDefault="00090976" w:rsidP="00220E09">
            <w:pPr>
              <w:ind w:right="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  <w:vertAlign w:val="subscript"/>
              </w:rPr>
              <w:t>ио</w:t>
            </w:r>
            <w:proofErr w:type="gramStart"/>
            <w:r>
              <w:rPr>
                <w:rFonts w:ascii="Times New Roman" w:hAnsi="Times New Roman" w:cs="Times New Roman"/>
                <w:vertAlign w:val="subscript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vertAlign w:val="subscript"/>
              </w:rPr>
              <w:t>кор</w:t>
            </w:r>
            <w:proofErr w:type="spellEnd"/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      21,70 </w:t>
            </w:r>
          </w:p>
        </w:tc>
        <w:tc>
          <w:tcPr>
            <w:tcW w:w="160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             17,05 </w:t>
            </w:r>
          </w:p>
        </w:tc>
        <w:tc>
          <w:tcPr>
            <w:tcW w:w="1484" w:type="dxa"/>
            <w:vAlign w:val="center"/>
          </w:tcPr>
          <w:p w:rsidR="00090976" w:rsidRDefault="00090976" w:rsidP="00574E13">
            <w:pPr>
              <w:ind w:right="7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7C3B">
              <w:rPr>
                <w:rFonts w:ascii="Times New Roman" w:hAnsi="Times New Roman" w:cs="Times New Roman"/>
                <w:sz w:val="24"/>
                <w:szCs w:val="24"/>
              </w:rPr>
              <w:t xml:space="preserve">- 4,65   </w:t>
            </w:r>
          </w:p>
        </w:tc>
      </w:tr>
    </w:tbl>
    <w:p w:rsidR="00856535" w:rsidRPr="00DC2A66" w:rsidRDefault="00DC2A66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A66">
        <w:rPr>
          <w:rFonts w:ascii="Times New Roman" w:hAnsi="Times New Roman" w:cs="Times New Roman"/>
          <w:sz w:val="28"/>
          <w:szCs w:val="28"/>
        </w:rPr>
        <w:t>Исходя из данных таблицы можно сделать</w:t>
      </w:r>
      <w:proofErr w:type="gramEnd"/>
      <w:r w:rsidRPr="00DC2A66">
        <w:rPr>
          <w:rFonts w:ascii="Times New Roman" w:hAnsi="Times New Roman" w:cs="Times New Roman"/>
          <w:sz w:val="28"/>
          <w:szCs w:val="28"/>
        </w:rPr>
        <w:t xml:space="preserve"> вывод: </w:t>
      </w:r>
    </w:p>
    <w:p w:rsidR="00DC2A66" w:rsidRPr="00DC2A66" w:rsidRDefault="00DC2A66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66">
        <w:rPr>
          <w:rFonts w:ascii="Times New Roman" w:hAnsi="Times New Roman" w:cs="Times New Roman"/>
          <w:sz w:val="28"/>
          <w:szCs w:val="28"/>
        </w:rPr>
        <w:t>1. Рентабельность продаж увеличилась на 0,70%. Это говорит о том, что компания стала более эффективной</w:t>
      </w:r>
      <w:r w:rsidR="00B12507">
        <w:rPr>
          <w:rFonts w:ascii="Times New Roman" w:hAnsi="Times New Roman" w:cs="Times New Roman"/>
          <w:sz w:val="28"/>
          <w:szCs w:val="28"/>
        </w:rPr>
        <w:t>;</w:t>
      </w:r>
    </w:p>
    <w:p w:rsidR="00DC2A66" w:rsidRPr="00DC2A66" w:rsidRDefault="00DC2A66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66">
        <w:rPr>
          <w:rFonts w:ascii="Times New Roman" w:hAnsi="Times New Roman" w:cs="Times New Roman"/>
          <w:sz w:val="28"/>
          <w:szCs w:val="28"/>
        </w:rPr>
        <w:t>2. Рентабельность коммерческой деятельности выросла на 0,10%. Это указывает на улучшение эффективности работы компании в сфере коммерции</w:t>
      </w:r>
      <w:r w:rsidR="00B12507">
        <w:rPr>
          <w:rFonts w:ascii="Times New Roman" w:hAnsi="Times New Roman" w:cs="Times New Roman"/>
          <w:sz w:val="28"/>
          <w:szCs w:val="28"/>
        </w:rPr>
        <w:t>;</w:t>
      </w:r>
    </w:p>
    <w:p w:rsidR="00DC2A66" w:rsidRPr="00DC2A66" w:rsidRDefault="00DC2A66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66">
        <w:rPr>
          <w:rFonts w:ascii="Times New Roman" w:hAnsi="Times New Roman" w:cs="Times New Roman"/>
          <w:sz w:val="28"/>
          <w:szCs w:val="28"/>
        </w:rPr>
        <w:t>3. Рентабельность затрат возросла на 25,58%. Это свидетельствует о более эффективном управлении издержками и ресурсами компании, что привело к увеличению прибыли от каждого вложенного рубля</w:t>
      </w:r>
      <w:r w:rsidR="00B12507">
        <w:rPr>
          <w:rFonts w:ascii="Times New Roman" w:hAnsi="Times New Roman" w:cs="Times New Roman"/>
          <w:sz w:val="28"/>
          <w:szCs w:val="28"/>
        </w:rPr>
        <w:t>;</w:t>
      </w:r>
    </w:p>
    <w:p w:rsidR="00DC2A66" w:rsidRPr="00DC2A66" w:rsidRDefault="00DC2A66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66">
        <w:rPr>
          <w:rFonts w:ascii="Times New Roman" w:hAnsi="Times New Roman" w:cs="Times New Roman"/>
          <w:sz w:val="28"/>
          <w:szCs w:val="28"/>
        </w:rPr>
        <w:t>4. Оборачиваемость товарных запасов улучшилась как в днях, так и в разах. Это говорит о том, что компания смогла сократить период времени, в течение которого товары находятся на складе, и увеличить количество оборотов товарных запасов за отчетный период. Это может быть результатом более эффективного управления запасами и спросом на продукцию</w:t>
      </w:r>
      <w:r w:rsidR="006B779B">
        <w:rPr>
          <w:rFonts w:ascii="Times New Roman" w:hAnsi="Times New Roman" w:cs="Times New Roman"/>
          <w:sz w:val="28"/>
          <w:szCs w:val="28"/>
        </w:rPr>
        <w:t>;</w:t>
      </w:r>
    </w:p>
    <w:p w:rsidR="00DC2A66" w:rsidRPr="00DC2A66" w:rsidRDefault="00DC2A66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66">
        <w:rPr>
          <w:rFonts w:ascii="Times New Roman" w:hAnsi="Times New Roman" w:cs="Times New Roman"/>
          <w:sz w:val="28"/>
          <w:szCs w:val="28"/>
        </w:rPr>
        <w:lastRenderedPageBreak/>
        <w:t>5. Производительность труда выросла на 4863,46 тыс. руб. в час на одного работника. Это указывает на повышение эффективности использования рабочего времени и ресурсов компании</w:t>
      </w:r>
      <w:r w:rsidR="00A178E2">
        <w:rPr>
          <w:rFonts w:ascii="Times New Roman" w:hAnsi="Times New Roman" w:cs="Times New Roman"/>
          <w:sz w:val="28"/>
          <w:szCs w:val="28"/>
        </w:rPr>
        <w:t>;</w:t>
      </w:r>
    </w:p>
    <w:p w:rsidR="002A5E47" w:rsidRDefault="00DC2A66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66">
        <w:rPr>
          <w:rFonts w:ascii="Times New Roman" w:hAnsi="Times New Roman" w:cs="Times New Roman"/>
          <w:sz w:val="28"/>
          <w:szCs w:val="28"/>
        </w:rPr>
        <w:t>6. Коэффициент ритмичности поставок снизился на 0,</w:t>
      </w:r>
      <w:r w:rsidR="00C162DC" w:rsidRPr="00C162DC">
        <w:rPr>
          <w:rFonts w:ascii="Times New Roman" w:hAnsi="Times New Roman" w:cs="Times New Roman"/>
          <w:sz w:val="28"/>
          <w:szCs w:val="28"/>
        </w:rPr>
        <w:t>098</w:t>
      </w:r>
      <w:r w:rsidR="002A5E47" w:rsidRPr="002A5E47">
        <w:rPr>
          <w:rFonts w:ascii="Times New Roman" w:hAnsi="Times New Roman" w:cs="Times New Roman"/>
          <w:sz w:val="28"/>
          <w:szCs w:val="28"/>
        </w:rPr>
        <w:t>, что может указывать на нестабильность в поставках</w:t>
      </w:r>
      <w:r w:rsidR="00D5367B">
        <w:rPr>
          <w:rFonts w:ascii="Times New Roman" w:hAnsi="Times New Roman" w:cs="Times New Roman"/>
          <w:sz w:val="28"/>
          <w:szCs w:val="28"/>
        </w:rPr>
        <w:t>;</w:t>
      </w:r>
    </w:p>
    <w:p w:rsidR="00DC2A66" w:rsidRPr="00DC2A66" w:rsidRDefault="00DC2A66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66">
        <w:rPr>
          <w:rFonts w:ascii="Times New Roman" w:hAnsi="Times New Roman" w:cs="Times New Roman"/>
          <w:sz w:val="28"/>
          <w:szCs w:val="28"/>
        </w:rPr>
        <w:t>7. Уровень рентабельности заключенной сделки увеличился на 4,75%. Это указывает на то, что компания стала получать больше прибыли от каждой отдельной сделки, что может быть результатом лучшего управления ценами, снижения издержек или увеличения объема продаж</w:t>
      </w:r>
      <w:r w:rsidR="00D5367B">
        <w:rPr>
          <w:rFonts w:ascii="Times New Roman" w:hAnsi="Times New Roman" w:cs="Times New Roman"/>
          <w:sz w:val="28"/>
          <w:szCs w:val="28"/>
        </w:rPr>
        <w:t>;</w:t>
      </w:r>
    </w:p>
    <w:p w:rsidR="00DC2A66" w:rsidRPr="00DC2A66" w:rsidRDefault="00DC2A66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66">
        <w:rPr>
          <w:rFonts w:ascii="Times New Roman" w:hAnsi="Times New Roman" w:cs="Times New Roman"/>
          <w:sz w:val="28"/>
          <w:szCs w:val="28"/>
        </w:rPr>
        <w:t>8. Сумма доходов по закупленной партии товаров и оборот по ней увеличились. Это говорит о том, что компания стала получать больше дохода от закупленных товаров и успешно реализовывать их на рынке</w:t>
      </w:r>
      <w:r w:rsidR="00D5367B">
        <w:rPr>
          <w:rFonts w:ascii="Times New Roman" w:hAnsi="Times New Roman" w:cs="Times New Roman"/>
          <w:sz w:val="28"/>
          <w:szCs w:val="28"/>
        </w:rPr>
        <w:t>;</w:t>
      </w:r>
    </w:p>
    <w:p w:rsidR="00DC2A66" w:rsidRPr="00DC2A66" w:rsidRDefault="00DC2A66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66">
        <w:rPr>
          <w:rFonts w:ascii="Times New Roman" w:hAnsi="Times New Roman" w:cs="Times New Roman"/>
          <w:sz w:val="28"/>
          <w:szCs w:val="28"/>
        </w:rPr>
        <w:t>9. Издержки обращения по коммерческой сделке снизились на 4479965 т.р. Это указывает на более эффективное управление издержками при проведении коммерческих сделок, что может быть результатом оптимизации процессов и контроля над расходами</w:t>
      </w:r>
      <w:r w:rsidR="00D5367B">
        <w:rPr>
          <w:rFonts w:ascii="Times New Roman" w:hAnsi="Times New Roman" w:cs="Times New Roman"/>
          <w:sz w:val="28"/>
          <w:szCs w:val="28"/>
        </w:rPr>
        <w:t>;</w:t>
      </w:r>
    </w:p>
    <w:p w:rsidR="00DC2A66" w:rsidRDefault="00DC2A66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66">
        <w:rPr>
          <w:rFonts w:ascii="Times New Roman" w:hAnsi="Times New Roman" w:cs="Times New Roman"/>
          <w:sz w:val="28"/>
          <w:szCs w:val="28"/>
        </w:rPr>
        <w:t>10. Скорректированный уровень издержек обращения снизился на 4,65%. Это свидетельствует о повышении эффективности управления издержками в компании путем сокращения ненужных расходов и оптимизации бизнес-процессов.</w:t>
      </w:r>
    </w:p>
    <w:p w:rsidR="003E31F5" w:rsidRDefault="003E31F5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1F5" w:rsidRDefault="003E31F5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1F5" w:rsidRDefault="003E31F5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1F5" w:rsidRDefault="003E31F5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1F5" w:rsidRDefault="003E31F5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1F5" w:rsidRDefault="003E31F5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1F5" w:rsidRDefault="003E31F5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1F5" w:rsidRDefault="003E31F5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1F5" w:rsidRDefault="003E31F5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1F5" w:rsidRDefault="003E31F5" w:rsidP="00DC2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1F5" w:rsidRPr="003E31F5" w:rsidRDefault="003E31F5" w:rsidP="003E31F5">
      <w:pPr>
        <w:shd w:val="clear" w:color="auto" w:fill="FFFFFF"/>
        <w:autoSpaceDE w:val="0"/>
        <w:autoSpaceDN w:val="0"/>
        <w:adjustRightInd w:val="0"/>
        <w:spacing w:line="360" w:lineRule="auto"/>
        <w:ind w:left="-142" w:firstLine="85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E31F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 1</w:t>
      </w:r>
    </w:p>
    <w:p w:rsidR="003E31F5" w:rsidRPr="003E31F5" w:rsidRDefault="003E31F5" w:rsidP="003E31F5">
      <w:pPr>
        <w:shd w:val="clear" w:color="auto" w:fill="FFFFFF"/>
        <w:autoSpaceDE w:val="0"/>
        <w:autoSpaceDN w:val="0"/>
        <w:adjustRightInd w:val="0"/>
        <w:spacing w:line="360" w:lineRule="auto"/>
        <w:ind w:left="-142" w:firstLine="85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E31F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31F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31F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31F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31F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31F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к Договору №78/9</w:t>
      </w:r>
    </w:p>
    <w:p w:rsidR="003E31F5" w:rsidRPr="003E31F5" w:rsidRDefault="003E31F5" w:rsidP="003E31F5">
      <w:pPr>
        <w:shd w:val="clear" w:color="auto" w:fill="FFFFFF"/>
        <w:autoSpaceDE w:val="0"/>
        <w:autoSpaceDN w:val="0"/>
        <w:adjustRightInd w:val="0"/>
        <w:spacing w:line="360" w:lineRule="auto"/>
        <w:ind w:left="-142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E31F5">
        <w:rPr>
          <w:rFonts w:ascii="Times New Roman" w:hAnsi="Times New Roman" w:cs="Times New Roman"/>
          <w:color w:val="000000"/>
          <w:sz w:val="24"/>
          <w:szCs w:val="24"/>
        </w:rPr>
        <w:t>от 25.02.2024 г.</w:t>
      </w:r>
    </w:p>
    <w:p w:rsidR="003E31F5" w:rsidRPr="003E31F5" w:rsidRDefault="003E31F5" w:rsidP="003E31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E31F5" w:rsidRPr="003E31F5" w:rsidRDefault="003E31F5" w:rsidP="003E31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31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Спецификация на поставку товаров</w:t>
      </w:r>
    </w:p>
    <w:p w:rsidR="003E31F5" w:rsidRPr="003E31F5" w:rsidRDefault="003E31F5" w:rsidP="003E31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4"/>
        <w:gridCol w:w="4625"/>
        <w:gridCol w:w="1017"/>
        <w:gridCol w:w="1017"/>
        <w:gridCol w:w="1008"/>
        <w:gridCol w:w="1325"/>
      </w:tblGrid>
      <w:tr w:rsidR="003E31F5" w:rsidRPr="003E31F5" w:rsidTr="001C1E83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Товары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за единицу</w:t>
            </w:r>
          </w:p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</w:t>
            </w:r>
          </w:p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3E31F5" w:rsidRPr="003E31F5" w:rsidTr="001C1E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E3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 </w:t>
            </w:r>
            <w:proofErr w:type="spellStart"/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Jacobs</w:t>
            </w:r>
            <w:proofErr w:type="spellEnd"/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Monarch</w:t>
            </w:r>
            <w:proofErr w:type="spellEnd"/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70600</w:t>
            </w:r>
          </w:p>
        </w:tc>
      </w:tr>
      <w:tr w:rsidR="003E31F5" w:rsidRPr="003E31F5" w:rsidTr="001C1E8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</w:t>
            </w:r>
            <w:hyperlink r:id="rId8" w:tooltip="https://www.ozon.ru/highlight/greenfield-1024017/?advert=U9MvxR3cGHIeA5Fa5jpt__Oh41L_PN3Llmwy7DKuL5ekszM15MVG_p9lg_XqspxejRLu8FQQHnb0lMTR4xdL30qbSilJrEBOFZwOLz6JuvLT9tj0MsCmv0hnQ8jIiehNqJxmcOkc3ywc7uqGQ8M&amp;hs=1" w:history="1">
              <w:r w:rsidRPr="003E31F5">
                <w:rPr>
                  <w:rStyle w:val="a7"/>
                  <w:rFonts w:ascii="Times New Roman" w:hAnsi="Times New Roman" w:cs="Times New Roman"/>
                  <w:bCs/>
                  <w:spacing w:val="6"/>
                  <w:sz w:val="24"/>
                  <w:szCs w:val="24"/>
                  <w:shd w:val="clear" w:color="auto" w:fill="FFFFFF"/>
                </w:rPr>
                <w:t>Greenfield</w:t>
              </w:r>
              <w:proofErr w:type="spellEnd"/>
            </w:hyperlink>
            <w:r w:rsidRPr="003E3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36500</w:t>
            </w:r>
          </w:p>
        </w:tc>
      </w:tr>
      <w:tr w:rsidR="003E31F5" w:rsidRPr="003E31F5" w:rsidTr="001C1E8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sz w:val="24"/>
                <w:szCs w:val="24"/>
              </w:rPr>
              <w:t xml:space="preserve">Чай МАЙСКИЙ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9360</w:t>
            </w:r>
          </w:p>
        </w:tc>
      </w:tr>
      <w:tr w:rsidR="003E31F5" w:rsidRPr="003E31F5" w:rsidTr="001C1E8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sz w:val="24"/>
                <w:szCs w:val="24"/>
              </w:rPr>
              <w:t xml:space="preserve">Кофе Черная Карта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26800</w:t>
            </w:r>
          </w:p>
        </w:tc>
      </w:tr>
      <w:tr w:rsidR="003E31F5" w:rsidRPr="003E31F5" w:rsidTr="001C1E83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016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 171912</w:t>
            </w: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,00 </w:t>
            </w: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3E31F5" w:rsidRPr="003E31F5" w:rsidTr="001C1E83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601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E31F5" w:rsidRPr="003E31F5" w:rsidRDefault="003E31F5" w:rsidP="001C1E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1F5" w:rsidRPr="003E31F5" w:rsidRDefault="003E31F5" w:rsidP="001C1E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31F5" w:rsidRPr="003E31F5" w:rsidRDefault="003E31F5" w:rsidP="001C1E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т.ч.  НДС 20% 28652,00 руб.</w:t>
            </w:r>
          </w:p>
        </w:tc>
      </w:tr>
    </w:tbl>
    <w:p w:rsidR="003E31F5" w:rsidRPr="003E31F5" w:rsidRDefault="003E31F5" w:rsidP="003E31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OLE_LINK1"/>
      <w:r w:rsidRPr="003E31F5">
        <w:rPr>
          <w:rFonts w:ascii="Times New Roman" w:hAnsi="Times New Roman" w:cs="Times New Roman"/>
          <w:color w:val="000000"/>
          <w:sz w:val="24"/>
          <w:szCs w:val="24"/>
        </w:rPr>
        <w:t>Условия оплаты: оплата производится в виде авансового платежа в размере 100</w:t>
      </w:r>
      <w:r w:rsidRPr="003E31F5">
        <w:rPr>
          <w:rFonts w:ascii="Times New Roman" w:hAnsi="Times New Roman" w:cs="Times New Roman"/>
          <w:b/>
          <w:color w:val="000000"/>
          <w:sz w:val="24"/>
          <w:szCs w:val="24"/>
        </w:rPr>
        <w:t>%</w:t>
      </w:r>
      <w:r w:rsidRPr="003E31F5">
        <w:rPr>
          <w:rFonts w:ascii="Times New Roman" w:hAnsi="Times New Roman" w:cs="Times New Roman"/>
          <w:color w:val="000000"/>
          <w:sz w:val="24"/>
          <w:szCs w:val="24"/>
        </w:rPr>
        <w:t xml:space="preserve"> стоимости товаров</w:t>
      </w:r>
      <w:r w:rsidRPr="003E31F5">
        <w:rPr>
          <w:rFonts w:ascii="Times New Roman" w:hAnsi="Times New Roman" w:cs="Times New Roman"/>
          <w:sz w:val="24"/>
          <w:szCs w:val="24"/>
        </w:rPr>
        <w:t>,</w:t>
      </w:r>
      <w:r w:rsidRPr="003E31F5">
        <w:rPr>
          <w:rFonts w:ascii="Times New Roman" w:hAnsi="Times New Roman" w:cs="Times New Roman"/>
          <w:color w:val="000000"/>
          <w:sz w:val="24"/>
          <w:szCs w:val="24"/>
        </w:rPr>
        <w:t xml:space="preserve"> в срок не позднее 5 (пяти) рабочих дней со дня выставления счета Продавцом.</w:t>
      </w:r>
    </w:p>
    <w:p w:rsidR="003E31F5" w:rsidRPr="003E31F5" w:rsidRDefault="003E31F5" w:rsidP="003E31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31F5">
        <w:rPr>
          <w:rFonts w:ascii="Times New Roman" w:hAnsi="Times New Roman" w:cs="Times New Roman"/>
          <w:color w:val="000000"/>
          <w:sz w:val="24"/>
          <w:szCs w:val="24"/>
        </w:rPr>
        <w:t>Срок исполнения поставки не более 6 месяцев</w:t>
      </w:r>
      <w:r w:rsidRPr="003E31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E31F5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3E31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E31F5">
        <w:rPr>
          <w:rFonts w:ascii="Times New Roman" w:hAnsi="Times New Roman" w:cs="Times New Roman"/>
          <w:color w:val="000000"/>
          <w:sz w:val="24"/>
          <w:szCs w:val="24"/>
        </w:rPr>
        <w:t xml:space="preserve">дня зачисления денежных средств по первому платежу на расчетный счет Продавца. </w:t>
      </w:r>
    </w:p>
    <w:p w:rsidR="003E31F5" w:rsidRPr="003E31F5" w:rsidRDefault="003E31F5" w:rsidP="003E31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4673"/>
        <w:gridCol w:w="4672"/>
      </w:tblGrid>
      <w:tr w:rsidR="003E31F5" w:rsidRPr="003E31F5" w:rsidTr="001C1E83">
        <w:tc>
          <w:tcPr>
            <w:tcW w:w="467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bookmarkEnd w:id="8"/>
          <w:p w:rsidR="003E31F5" w:rsidRPr="003E31F5" w:rsidRDefault="003E31F5" w:rsidP="001C1E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pict>
                <v:oval id="Овал 1" o:spid="_x0000_s1026" style="position:absolute;left:0;text-align:left;margin-left:36.5pt;margin-top:22pt;width:111.15pt;height:103.6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" filled="f" strokecolor="#70ad47"/>
              </w:pict>
            </w:r>
            <w:r w:rsidRPr="003E31F5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8" type="#_x0000_t12" style="position:absolute;left:0;text-align:left;margin-left:73.45pt;margin-top:32.7pt;width:35.4pt;height:35.4pt;z-index:251662336"/>
              </w:pict>
            </w:r>
            <w:r w:rsidRPr="003E31F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Продавец</w:t>
            </w:r>
          </w:p>
        </w:tc>
        <w:tc>
          <w:tcPr>
            <w:tcW w:w="467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E31F5" w:rsidRPr="003E31F5" w:rsidRDefault="003E31F5" w:rsidP="001C1E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pict>
                <v:oval id="_x0000_s1027" style="position:absolute;left:0;text-align:left;margin-left:43.15pt;margin-top:18.9pt;width:107.85pt;height:103.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" filled="f" strokecolor="#70ad47"/>
              </w:pict>
            </w:r>
            <w:r w:rsidRPr="003E31F5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Покупатель</w:t>
            </w:r>
          </w:p>
          <w:p w:rsidR="003E31F5" w:rsidRPr="003E31F5" w:rsidRDefault="003E31F5" w:rsidP="001C1E83">
            <w:pPr>
              <w:ind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noProof/>
                <w:color w:val="333333"/>
                <w:sz w:val="24"/>
                <w:szCs w:val="24"/>
              </w:rPr>
              <w:pict>
                <v:shape id="_x0000_s1029" type="#_x0000_t12" style="position:absolute;left:0;text-align:left;margin-left:73.8pt;margin-top:2.55pt;width:35.4pt;height:35.4pt;z-index:251663360"/>
              </w:pict>
            </w:r>
          </w:p>
        </w:tc>
      </w:tr>
      <w:tr w:rsidR="003E31F5" w:rsidRPr="003E31F5" w:rsidTr="001C1E83">
        <w:tc>
          <w:tcPr>
            <w:tcW w:w="4673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E31F5" w:rsidRPr="003E31F5" w:rsidRDefault="003E31F5" w:rsidP="001C1E8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Директор _________/В.В.Полозов</w:t>
            </w:r>
          </w:p>
        </w:tc>
        <w:tc>
          <w:tcPr>
            <w:tcW w:w="467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E31F5" w:rsidRPr="003E31F5" w:rsidRDefault="003E31F5" w:rsidP="001C1E83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E31F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Директор _______/Л.В.Марченко</w:t>
            </w:r>
          </w:p>
        </w:tc>
      </w:tr>
    </w:tbl>
    <w:p w:rsidR="003E31F5" w:rsidRPr="003E31F5" w:rsidRDefault="003E31F5" w:rsidP="003E31F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31F5" w:rsidRDefault="003E31F5" w:rsidP="003E31F5">
      <w:pPr>
        <w:tabs>
          <w:tab w:val="left" w:pos="5245"/>
        </w:tabs>
        <w:spacing w:after="0"/>
        <w:ind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Директор</w:t>
      </w:r>
      <w:proofErr w:type="gramStart"/>
      <w:r>
        <w:rPr>
          <w:rFonts w:ascii="Times New Roman" w:hAnsi="Times New Roman"/>
          <w:sz w:val="28"/>
        </w:rPr>
        <w:t>у ООО</w:t>
      </w:r>
      <w:proofErr w:type="gramEnd"/>
      <w:r>
        <w:rPr>
          <w:rFonts w:ascii="Times New Roman" w:hAnsi="Times New Roman"/>
          <w:sz w:val="28"/>
        </w:rPr>
        <w:t xml:space="preserve"> «Пищевик» </w:t>
      </w:r>
    </w:p>
    <w:p w:rsidR="003E31F5" w:rsidRDefault="003E31F5" w:rsidP="003E31F5">
      <w:pPr>
        <w:tabs>
          <w:tab w:val="left" w:pos="5245"/>
        </w:tabs>
        <w:spacing w:after="0"/>
        <w:ind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Полозову В.В.</w:t>
      </w:r>
    </w:p>
    <w:p w:rsidR="003E31F5" w:rsidRDefault="003E31F5" w:rsidP="003E31F5">
      <w:pPr>
        <w:tabs>
          <w:tab w:val="left" w:pos="5245"/>
        </w:tabs>
        <w:spacing w:after="0"/>
        <w:ind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г. Курск, ул. </w:t>
      </w:r>
      <w:proofErr w:type="gramStart"/>
      <w:r>
        <w:rPr>
          <w:rFonts w:ascii="Times New Roman" w:hAnsi="Times New Roman"/>
          <w:color w:val="000000"/>
          <w:sz w:val="28"/>
        </w:rPr>
        <w:t>Спортивная</w:t>
      </w:r>
      <w:proofErr w:type="gramEnd"/>
      <w:r>
        <w:rPr>
          <w:rFonts w:ascii="Times New Roman" w:hAnsi="Times New Roman"/>
          <w:color w:val="000000"/>
          <w:sz w:val="28"/>
        </w:rPr>
        <w:t xml:space="preserve">, д. 22 , </w:t>
      </w:r>
    </w:p>
    <w:p w:rsidR="003E31F5" w:rsidRDefault="003E31F5" w:rsidP="003E31F5">
      <w:pPr>
        <w:tabs>
          <w:tab w:val="left" w:pos="5245"/>
        </w:tabs>
        <w:spacing w:after="0"/>
        <w:ind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строение 3               </w:t>
      </w:r>
    </w:p>
    <w:p w:rsidR="003E31F5" w:rsidRDefault="003E31F5" w:rsidP="003E31F5">
      <w:pPr>
        <w:tabs>
          <w:tab w:val="left" w:pos="5245"/>
          <w:tab w:val="left" w:pos="6379"/>
        </w:tabs>
        <w:spacing w:after="0"/>
        <w:ind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тел. </w:t>
      </w:r>
      <w:r>
        <w:rPr>
          <w:rFonts w:ascii="Times New Roman" w:hAnsi="Times New Roman"/>
          <w:color w:val="000000"/>
          <w:sz w:val="28"/>
        </w:rPr>
        <w:t>43-11-24</w:t>
      </w:r>
      <w:r>
        <w:rPr>
          <w:rFonts w:ascii="Times New Roman" w:hAnsi="Times New Roman"/>
          <w:sz w:val="28"/>
        </w:rPr>
        <w:tab/>
      </w:r>
    </w:p>
    <w:p w:rsidR="003E31F5" w:rsidRDefault="003E31F5" w:rsidP="003E31F5">
      <w:pPr>
        <w:tabs>
          <w:tab w:val="left" w:pos="5245"/>
          <w:tab w:val="left" w:pos="6379"/>
        </w:tabs>
        <w:spacing w:after="0"/>
        <w:ind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от  ООО «Результат»</w:t>
      </w:r>
    </w:p>
    <w:p w:rsidR="003E31F5" w:rsidRDefault="003E31F5" w:rsidP="003E31F5">
      <w:pPr>
        <w:tabs>
          <w:tab w:val="left" w:pos="5245"/>
          <w:tab w:val="left" w:pos="6379"/>
        </w:tabs>
        <w:spacing w:after="0"/>
        <w:ind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Марченко Л.В.</w:t>
      </w:r>
    </w:p>
    <w:p w:rsidR="003E31F5" w:rsidRDefault="003E31F5" w:rsidP="003E31F5">
      <w:pPr>
        <w:tabs>
          <w:tab w:val="left" w:pos="5245"/>
          <w:tab w:val="left" w:pos="6379"/>
        </w:tabs>
        <w:spacing w:after="0"/>
        <w:ind w:left="5244"/>
        <w:rPr>
          <w:rFonts w:ascii="Times New Roman" w:hAnsi="Times New Roman"/>
          <w:color w:val="111111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111111"/>
          <w:sz w:val="28"/>
          <w:highlight w:val="white"/>
        </w:rPr>
        <w:t xml:space="preserve">г. Белгород, ул. </w:t>
      </w:r>
      <w:proofErr w:type="gramStart"/>
      <w:r>
        <w:rPr>
          <w:rFonts w:ascii="Times New Roman" w:hAnsi="Times New Roman"/>
          <w:color w:val="111111"/>
          <w:sz w:val="28"/>
          <w:highlight w:val="white"/>
        </w:rPr>
        <w:t>Садовая</w:t>
      </w:r>
      <w:proofErr w:type="gramEnd"/>
      <w:r>
        <w:rPr>
          <w:rFonts w:ascii="Times New Roman" w:hAnsi="Times New Roman"/>
          <w:color w:val="111111"/>
          <w:sz w:val="28"/>
          <w:highlight w:val="white"/>
        </w:rPr>
        <w:t xml:space="preserve">, д. 118, </w:t>
      </w:r>
    </w:p>
    <w:p w:rsidR="003E31F5" w:rsidRDefault="003E31F5" w:rsidP="003E31F5">
      <w:pPr>
        <w:tabs>
          <w:tab w:val="left" w:pos="5245"/>
          <w:tab w:val="left" w:pos="6379"/>
        </w:tabs>
        <w:spacing w:after="0"/>
        <w:ind w:left="5244"/>
        <w:rPr>
          <w:rFonts w:ascii="Times New Roman" w:hAnsi="Times New Roman"/>
          <w:color w:val="111111"/>
          <w:sz w:val="28"/>
          <w:highlight w:val="white"/>
        </w:rPr>
      </w:pPr>
      <w:r>
        <w:rPr>
          <w:rFonts w:ascii="Times New Roman" w:hAnsi="Times New Roman"/>
          <w:color w:val="111111"/>
          <w:sz w:val="28"/>
          <w:highlight w:val="white"/>
        </w:rPr>
        <w:t xml:space="preserve"> </w:t>
      </w:r>
      <w:proofErr w:type="gramStart"/>
      <w:r>
        <w:rPr>
          <w:rFonts w:ascii="Times New Roman" w:hAnsi="Times New Roman"/>
          <w:color w:val="111111"/>
          <w:sz w:val="28"/>
          <w:highlight w:val="white"/>
        </w:rPr>
        <w:t>к.б</w:t>
      </w:r>
      <w:proofErr w:type="gramEnd"/>
      <w:r>
        <w:rPr>
          <w:rFonts w:ascii="Times New Roman" w:hAnsi="Times New Roman"/>
          <w:color w:val="111111"/>
          <w:sz w:val="28"/>
          <w:highlight w:val="white"/>
        </w:rPr>
        <w:t>.</w:t>
      </w:r>
    </w:p>
    <w:p w:rsidR="003E31F5" w:rsidRDefault="003E31F5" w:rsidP="003E31F5">
      <w:pPr>
        <w:tabs>
          <w:tab w:val="left" w:pos="5245"/>
        </w:tabs>
        <w:spacing w:after="0"/>
        <w:ind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тел.</w:t>
      </w:r>
      <w:r>
        <w:rPr>
          <w:rFonts w:ascii="Times New Roman" w:hAnsi="Times New Roman"/>
          <w:color w:val="000000"/>
          <w:sz w:val="28"/>
        </w:rPr>
        <w:t xml:space="preserve"> </w:t>
      </w:r>
      <w:hyperlink r:id="rId9" w:tooltip="tel:+79103248584" w:history="1">
        <w:r>
          <w:rPr>
            <w:rStyle w:val="a7"/>
            <w:rFonts w:ascii="Times New Roman" w:hAnsi="Times New Roman"/>
            <w:color w:val="111111"/>
            <w:sz w:val="28"/>
            <w:highlight w:val="white"/>
          </w:rPr>
          <w:t>+7 910 324-85-84</w:t>
        </w:r>
      </w:hyperlink>
    </w:p>
    <w:p w:rsidR="003E31F5" w:rsidRDefault="003E31F5" w:rsidP="003E31F5">
      <w:pPr>
        <w:tabs>
          <w:tab w:val="left" w:pos="6096"/>
        </w:tabs>
        <w:spacing w:after="0"/>
        <w:rPr>
          <w:rFonts w:ascii="Times New Roman" w:hAnsi="Times New Roman"/>
          <w:sz w:val="28"/>
        </w:rPr>
      </w:pPr>
    </w:p>
    <w:p w:rsidR="003E31F5" w:rsidRDefault="003E31F5" w:rsidP="003E31F5">
      <w:pPr>
        <w:tabs>
          <w:tab w:val="left" w:pos="6096"/>
        </w:tabs>
        <w:spacing w:after="0"/>
        <w:rPr>
          <w:rFonts w:ascii="Times New Roman" w:hAnsi="Times New Roman"/>
          <w:sz w:val="28"/>
        </w:rPr>
      </w:pPr>
    </w:p>
    <w:p w:rsidR="003E31F5" w:rsidRDefault="003E31F5" w:rsidP="003E31F5">
      <w:pPr>
        <w:tabs>
          <w:tab w:val="left" w:pos="6096"/>
        </w:tabs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Претензия о недопоставке товара</w:t>
      </w:r>
    </w:p>
    <w:p w:rsidR="003E31F5" w:rsidRDefault="003E31F5" w:rsidP="003E31F5">
      <w:pPr>
        <w:tabs>
          <w:tab w:val="left" w:pos="723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Белгород</w:t>
      </w:r>
      <w:r>
        <w:rPr>
          <w:rFonts w:ascii="Times New Roman" w:hAnsi="Times New Roman"/>
          <w:sz w:val="28"/>
        </w:rPr>
        <w:tab/>
        <w:t>«6» марта 2024 г.</w:t>
      </w:r>
    </w:p>
    <w:p w:rsidR="003E31F5" w:rsidRDefault="003E31F5" w:rsidP="003E31F5">
      <w:pPr>
        <w:tabs>
          <w:tab w:val="left" w:pos="7655"/>
        </w:tabs>
        <w:spacing w:after="0"/>
        <w:rPr>
          <w:rFonts w:ascii="Times New Roman" w:hAnsi="Times New Roman"/>
          <w:sz w:val="28"/>
        </w:rPr>
      </w:pPr>
    </w:p>
    <w:p w:rsidR="003E31F5" w:rsidRDefault="003E31F5" w:rsidP="003E31F5">
      <w:pPr>
        <w:tabs>
          <w:tab w:val="left" w:pos="7655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Между обществом с ограниченной ответственностью «Пищевик» и обществом с ограниченной ответственностью «Результат» заключен договор поставки бакалейных товаров № 78/9 от 25.02.2024г</w:t>
      </w:r>
      <w:proofErr w:type="gramStart"/>
      <w:r>
        <w:rPr>
          <w:rFonts w:ascii="Times New Roman" w:hAnsi="Times New Roman"/>
          <w:sz w:val="28"/>
        </w:rPr>
        <w:t>.(</w:t>
      </w:r>
      <w:proofErr w:type="gramEnd"/>
      <w:r>
        <w:rPr>
          <w:rFonts w:ascii="Times New Roman" w:hAnsi="Times New Roman"/>
          <w:sz w:val="28"/>
        </w:rPr>
        <w:t>Приложение 1) По условиям соглашения поставщик (продавец) в лице директора Полозова Владимира Владимировича обязался поставить товар в срок до 05.03.2024 г.</w:t>
      </w:r>
    </w:p>
    <w:p w:rsidR="003E31F5" w:rsidRDefault="003E31F5" w:rsidP="003E31F5">
      <w:pPr>
        <w:tabs>
          <w:tab w:val="left" w:pos="7655"/>
        </w:tabs>
        <w:spacing w:after="0"/>
        <w:jc w:val="both"/>
        <w:rPr>
          <w:rFonts w:ascii="Times New Roman" w:hAnsi="Times New Roman"/>
          <w:sz w:val="28"/>
        </w:rPr>
      </w:pPr>
    </w:p>
    <w:p w:rsidR="003E31F5" w:rsidRDefault="003E31F5" w:rsidP="003E31F5">
      <w:pPr>
        <w:tabs>
          <w:tab w:val="left" w:pos="7655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Поставка осуществлена в срок 03.03.2024 г., однако </w:t>
      </w:r>
      <w:proofErr w:type="gramStart"/>
      <w:r>
        <w:rPr>
          <w:rFonts w:ascii="Times New Roman" w:hAnsi="Times New Roman"/>
          <w:sz w:val="28"/>
        </w:rPr>
        <w:t>при</w:t>
      </w:r>
      <w:proofErr w:type="gramEnd"/>
      <w:r>
        <w:rPr>
          <w:rFonts w:ascii="Times New Roman" w:hAnsi="Times New Roman"/>
          <w:sz w:val="28"/>
        </w:rPr>
        <w:t xml:space="preserve"> приемка была выявлена недостача. Фактически было поставлено 90 упаковок кофе Черная Карта, что подтверждается актом об установленном расхождении по количеству и качеству при приемке товарно-материальных ценностей № 10 от 06.03.2024 г. (Приложение 2)</w:t>
      </w:r>
    </w:p>
    <w:p w:rsidR="003E31F5" w:rsidRDefault="003E31F5" w:rsidP="003E31F5">
      <w:pPr>
        <w:tabs>
          <w:tab w:val="left" w:pos="7655"/>
        </w:tabs>
        <w:spacing w:after="0"/>
        <w:jc w:val="both"/>
        <w:rPr>
          <w:rFonts w:ascii="Times New Roman" w:hAnsi="Times New Roman"/>
          <w:sz w:val="28"/>
        </w:rPr>
      </w:pPr>
    </w:p>
    <w:p w:rsidR="003E31F5" w:rsidRDefault="003E31F5" w:rsidP="003E31F5">
      <w:pPr>
        <w:tabs>
          <w:tab w:val="left" w:pos="7655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</w:rPr>
        <w:t>вышеизложенного</w:t>
      </w:r>
      <w:proofErr w:type="gramEnd"/>
      <w:r>
        <w:rPr>
          <w:rFonts w:ascii="Times New Roman" w:hAnsi="Times New Roman"/>
          <w:sz w:val="28"/>
        </w:rPr>
        <w:t xml:space="preserve">, требую </w:t>
      </w:r>
      <w:proofErr w:type="spellStart"/>
      <w:r>
        <w:rPr>
          <w:rFonts w:ascii="Times New Roman" w:hAnsi="Times New Roman"/>
          <w:sz w:val="28"/>
        </w:rPr>
        <w:t>допоставить</w:t>
      </w:r>
      <w:proofErr w:type="spellEnd"/>
      <w:r>
        <w:rPr>
          <w:rFonts w:ascii="Times New Roman" w:hAnsi="Times New Roman"/>
          <w:sz w:val="28"/>
        </w:rPr>
        <w:t xml:space="preserve"> товар в течение 1 (одной) недели.</w:t>
      </w:r>
    </w:p>
    <w:p w:rsidR="003E31F5" w:rsidRDefault="003E31F5" w:rsidP="003E31F5">
      <w:pPr>
        <w:tabs>
          <w:tab w:val="left" w:pos="7655"/>
        </w:tabs>
        <w:spacing w:after="0"/>
        <w:jc w:val="both"/>
        <w:rPr>
          <w:rFonts w:ascii="Times New Roman" w:hAnsi="Times New Roman"/>
          <w:sz w:val="28"/>
        </w:rPr>
      </w:pPr>
    </w:p>
    <w:p w:rsidR="003E31F5" w:rsidRDefault="003E31F5" w:rsidP="003E31F5">
      <w:pPr>
        <w:tabs>
          <w:tab w:val="left" w:pos="7655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Приложения:</w:t>
      </w:r>
    </w:p>
    <w:p w:rsidR="003E31F5" w:rsidRDefault="003E31F5" w:rsidP="003E31F5">
      <w:pPr>
        <w:pStyle w:val="a4"/>
        <w:numPr>
          <w:ilvl w:val="0"/>
          <w:numId w:val="1"/>
        </w:numPr>
        <w:tabs>
          <w:tab w:val="left" w:pos="7655"/>
        </w:tabs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 поставки № 78/9 от 25.02.2024 г.</w:t>
      </w:r>
    </w:p>
    <w:p w:rsidR="003E31F5" w:rsidRDefault="003E31F5" w:rsidP="003E31F5">
      <w:pPr>
        <w:pStyle w:val="a4"/>
        <w:numPr>
          <w:ilvl w:val="0"/>
          <w:numId w:val="1"/>
        </w:numPr>
        <w:tabs>
          <w:tab w:val="left" w:pos="7655"/>
        </w:tabs>
        <w:spacing w:after="0" w:line="264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Акт об установленном расхождении по количеству и качеству при приемке товарно-материальных ценностей № 10 от 06.03.2024 г.</w:t>
      </w:r>
    </w:p>
    <w:p w:rsidR="003E31F5" w:rsidRDefault="003E31F5" w:rsidP="003E31F5">
      <w:pPr>
        <w:tabs>
          <w:tab w:val="left" w:pos="7655"/>
        </w:tabs>
        <w:spacing w:after="0"/>
        <w:rPr>
          <w:rFonts w:ascii="Times New Roman" w:hAnsi="Times New Roman"/>
          <w:sz w:val="28"/>
        </w:rPr>
      </w:pPr>
    </w:p>
    <w:p w:rsidR="003E31F5" w:rsidRDefault="003E31F5" w:rsidP="003E31F5">
      <w:pPr>
        <w:tabs>
          <w:tab w:val="left" w:pos="7655"/>
        </w:tabs>
        <w:spacing w:after="0"/>
        <w:rPr>
          <w:rFonts w:ascii="Times New Roman" w:hAnsi="Times New Roman"/>
          <w:sz w:val="28"/>
        </w:rPr>
      </w:pPr>
    </w:p>
    <w:p w:rsidR="003E31F5" w:rsidRDefault="003E31F5" w:rsidP="003E31F5">
      <w:pPr>
        <w:tabs>
          <w:tab w:val="left" w:pos="7655"/>
        </w:tabs>
        <w:spacing w:after="0"/>
        <w:rPr>
          <w:rFonts w:ascii="Times New Roman" w:hAnsi="Times New Roman"/>
          <w:sz w:val="28"/>
        </w:rPr>
      </w:pPr>
    </w:p>
    <w:p w:rsidR="003E31F5" w:rsidRDefault="003E31F5" w:rsidP="003E31F5">
      <w:pPr>
        <w:tabs>
          <w:tab w:val="left" w:pos="4395"/>
          <w:tab w:val="left" w:pos="7513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ООО «Результат»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Л.В.Марченко</w:t>
      </w:r>
    </w:p>
    <w:p w:rsidR="003E31F5" w:rsidRDefault="003E31F5" w:rsidP="00DC2A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1F5" w:rsidRDefault="003E31F5" w:rsidP="00DC2A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1F5" w:rsidRDefault="003E31F5" w:rsidP="00DC2A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1F5" w:rsidRDefault="003E31F5" w:rsidP="003E31F5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Торговую деятельность ООО «Результат» характеризуют следующие данные:</w:t>
      </w:r>
    </w:p>
    <w:tbl>
      <w:tblPr>
        <w:tblW w:w="5000" w:type="pct"/>
        <w:tblLayout w:type="fixed"/>
        <w:tblLook w:val="04A0"/>
      </w:tblPr>
      <w:tblGrid>
        <w:gridCol w:w="2610"/>
        <w:gridCol w:w="1016"/>
        <w:gridCol w:w="909"/>
        <w:gridCol w:w="779"/>
        <w:gridCol w:w="842"/>
        <w:gridCol w:w="900"/>
        <w:gridCol w:w="1062"/>
        <w:gridCol w:w="1453"/>
      </w:tblGrid>
      <w:tr w:rsidR="003E31F5" w:rsidTr="001C1E83">
        <w:trPr>
          <w:cantSplit/>
          <w:trHeight w:val="788"/>
        </w:trPr>
        <w:tc>
          <w:tcPr>
            <w:tcW w:w="1363" w:type="pct"/>
            <w:vMerge w:val="restart"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</w:t>
            </w:r>
          </w:p>
        </w:tc>
        <w:tc>
          <w:tcPr>
            <w:tcW w:w="531" w:type="pct"/>
            <w:vMerge w:val="restart"/>
            <w:tcBorders>
              <w:top w:val="single" w:sz="6" w:space="0" w:color="auto"/>
              <w:left w:val="none" w:sz="4" w:space="0" w:color="000000"/>
              <w:bottom w:val="none" w:sz="4" w:space="0" w:color="000000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ind w:left="-108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единицу, руб.  </w:t>
            </w:r>
          </w:p>
        </w:tc>
        <w:tc>
          <w:tcPr>
            <w:tcW w:w="882" w:type="pct"/>
            <w:gridSpan w:val="2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продаж </w:t>
            </w:r>
          </w:p>
          <w:p w:rsidR="003E31F5" w:rsidRDefault="003E31F5" w:rsidP="001C1E83">
            <w:pPr>
              <w:widowControl w:val="0"/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отчетном году, единиц </w:t>
            </w:r>
          </w:p>
        </w:tc>
        <w:tc>
          <w:tcPr>
            <w:tcW w:w="910" w:type="pct"/>
            <w:gridSpan w:val="2"/>
            <w:tcBorders>
              <w:top w:val="single" w:sz="6" w:space="0" w:color="auto"/>
              <w:left w:val="none" w:sz="4" w:space="0" w:color="000000"/>
              <w:bottom w:val="single" w:sz="4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ind w:left="-108" w:right="-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продаж (выручка), тыс. руб.</w:t>
            </w:r>
          </w:p>
        </w:tc>
        <w:tc>
          <w:tcPr>
            <w:tcW w:w="555" w:type="pct"/>
            <w:vMerge w:val="restart"/>
            <w:tcBorders>
              <w:top w:val="single" w:sz="6" w:space="0" w:color="auto"/>
              <w:left w:val="none" w:sz="4" w:space="0" w:color="000000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ind w:left="-64"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</w:t>
            </w:r>
          </w:p>
          <w:p w:rsidR="003E31F5" w:rsidRDefault="003E31F5" w:rsidP="001C1E83">
            <w:pPr>
              <w:widowControl w:val="0"/>
              <w:spacing w:after="0" w:line="240" w:lineRule="auto"/>
              <w:ind w:left="-64"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по объему выручки, </w:t>
            </w:r>
          </w:p>
          <w:p w:rsidR="003E31F5" w:rsidRDefault="003E31F5" w:rsidP="001C1E83">
            <w:pPr>
              <w:widowControl w:val="0"/>
              <w:spacing w:after="0" w:line="240" w:lineRule="auto"/>
              <w:ind w:left="-64" w:right="-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9" w:type="pct"/>
            <w:vMerge w:val="restart"/>
            <w:tcBorders>
              <w:top w:val="single" w:sz="6" w:space="0" w:color="auto"/>
              <w:left w:val="none" w:sz="4" w:space="0" w:color="000000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 фактического объема продаж от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запла-нирован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E31F5" w:rsidRDefault="003E31F5" w:rsidP="001C1E83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руб.</w:t>
            </w:r>
          </w:p>
        </w:tc>
      </w:tr>
      <w:tr w:rsidR="003E31F5" w:rsidTr="001C1E83">
        <w:trPr>
          <w:cantSplit/>
          <w:trHeight w:val="828"/>
        </w:trPr>
        <w:tc>
          <w:tcPr>
            <w:tcW w:w="1363" w:type="pct"/>
            <w:vMerge/>
            <w:tcBorders>
              <w:top w:val="single" w:sz="6" w:space="0" w:color="auto"/>
              <w:left w:val="single" w:sz="6" w:space="0" w:color="auto"/>
              <w:bottom w:val="none" w:sz="4" w:space="0" w:color="000000"/>
              <w:right w:val="single" w:sz="6" w:space="0" w:color="auto"/>
            </w:tcBorders>
            <w:vAlign w:val="center"/>
          </w:tcPr>
          <w:p w:rsidR="003E31F5" w:rsidRDefault="003E31F5" w:rsidP="001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6" w:space="0" w:color="auto"/>
              <w:left w:val="none" w:sz="4" w:space="0" w:color="000000"/>
              <w:bottom w:val="none" w:sz="4" w:space="0" w:color="000000"/>
              <w:right w:val="single" w:sz="6" w:space="0" w:color="auto"/>
            </w:tcBorders>
            <w:vAlign w:val="center"/>
          </w:tcPr>
          <w:p w:rsidR="003E31F5" w:rsidRDefault="003E31F5" w:rsidP="001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</w:p>
          <w:p w:rsidR="003E31F5" w:rsidRDefault="003E31F5" w:rsidP="001C1E83">
            <w:pPr>
              <w:widowControl w:val="0"/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ind w:left="-136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факти-чески</w:t>
            </w:r>
            <w:proofErr w:type="spellEnd"/>
            <w:proofErr w:type="gramEnd"/>
          </w:p>
        </w:tc>
        <w:tc>
          <w:tcPr>
            <w:tcW w:w="440" w:type="pct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ind w:left="-108" w:right="-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</w:p>
          <w:p w:rsidR="003E31F5" w:rsidRDefault="003E31F5" w:rsidP="001C1E83">
            <w:pPr>
              <w:widowControl w:val="0"/>
              <w:spacing w:after="0" w:line="240" w:lineRule="auto"/>
              <w:ind w:left="-108" w:right="-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ind w:left="-108" w:right="-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факти-чески</w:t>
            </w:r>
            <w:proofErr w:type="spellEnd"/>
            <w:proofErr w:type="gramEnd"/>
          </w:p>
        </w:tc>
        <w:tc>
          <w:tcPr>
            <w:tcW w:w="555" w:type="pct"/>
            <w:vMerge/>
            <w:tcBorders>
              <w:left w:val="none" w:sz="4" w:space="0" w:color="000000"/>
              <w:bottom w:val="none" w:sz="4" w:space="0" w:color="000000"/>
              <w:right w:val="single" w:sz="6" w:space="0" w:color="auto"/>
            </w:tcBorders>
            <w:vAlign w:val="center"/>
          </w:tcPr>
          <w:p w:rsidR="003E31F5" w:rsidRDefault="003E31F5" w:rsidP="001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" w:type="pct"/>
            <w:vMerge/>
            <w:tcBorders>
              <w:left w:val="none" w:sz="4" w:space="0" w:color="000000"/>
              <w:bottom w:val="none" w:sz="4" w:space="0" w:color="000000"/>
              <w:right w:val="single" w:sz="6" w:space="0" w:color="auto"/>
            </w:tcBorders>
            <w:vAlign w:val="center"/>
          </w:tcPr>
          <w:p w:rsidR="003E31F5" w:rsidRDefault="003E31F5" w:rsidP="001C1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1F5" w:rsidTr="001C1E83">
        <w:tc>
          <w:tcPr>
            <w:tcW w:w="1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Jacobs Monarch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190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531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475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407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</w:t>
            </w:r>
          </w:p>
        </w:tc>
        <w:tc>
          <w:tcPr>
            <w:tcW w:w="44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030,76</w:t>
            </w:r>
          </w:p>
        </w:tc>
        <w:tc>
          <w:tcPr>
            <w:tcW w:w="555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100,69</w:t>
            </w:r>
          </w:p>
        </w:tc>
        <w:tc>
          <w:tcPr>
            <w:tcW w:w="759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+7,06</w:t>
            </w:r>
          </w:p>
        </w:tc>
      </w:tr>
      <w:tr w:rsidR="003E31F5" w:rsidTr="001C1E83">
        <w:tc>
          <w:tcPr>
            <w:tcW w:w="1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ooltip="https://www.ozon.ru/highlight/greenfield-1024017/?advert=U9MvxR3cGHIeA5Fa5jpt__Oh41L_PN3Llmwy7DKuL5ekszM15MVG_p9lg_XqspxejRLu8FQQHnb0lMTR4xdL30qbSilJrEBOFZwOLz6JuvLT9tj0MsCmv0hnQ8jIiehNqJxmcOkc3ywc7uqGQ8M&amp;hs=1" w:history="1">
              <w:proofErr w:type="spellStart"/>
              <w:r>
                <w:rPr>
                  <w:rStyle w:val="a7"/>
                  <w:spacing w:val="6"/>
                  <w:sz w:val="24"/>
                  <w:szCs w:val="24"/>
                  <w:shd w:val="clear" w:color="auto" w:fill="FFFFFF"/>
                </w:rPr>
                <w:t>Greenfield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 пак)</w:t>
            </w:r>
          </w:p>
        </w:tc>
        <w:tc>
          <w:tcPr>
            <w:tcW w:w="531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475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1112</w:t>
            </w:r>
          </w:p>
        </w:tc>
        <w:tc>
          <w:tcPr>
            <w:tcW w:w="407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44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405,88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405,15</w:t>
            </w:r>
          </w:p>
        </w:tc>
        <w:tc>
          <w:tcPr>
            <w:tcW w:w="555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99,82</w:t>
            </w:r>
          </w:p>
        </w:tc>
        <w:tc>
          <w:tcPr>
            <w:tcW w:w="759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-0,73</w:t>
            </w:r>
          </w:p>
        </w:tc>
      </w:tr>
      <w:tr w:rsidR="003E31F5" w:rsidTr="001C1E83">
        <w:trPr>
          <w:trHeight w:val="234"/>
        </w:trPr>
        <w:tc>
          <w:tcPr>
            <w:tcW w:w="1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МАЙСКИЙ (100 пак*2 гр.)</w:t>
            </w:r>
          </w:p>
        </w:tc>
        <w:tc>
          <w:tcPr>
            <w:tcW w:w="531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93,60</w:t>
            </w:r>
          </w:p>
        </w:tc>
        <w:tc>
          <w:tcPr>
            <w:tcW w:w="475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407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44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88,92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</w:t>
            </w:r>
            <w:r w:rsidRPr="0086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55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102,11</w:t>
            </w:r>
          </w:p>
        </w:tc>
        <w:tc>
          <w:tcPr>
            <w:tcW w:w="759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+1,872</w:t>
            </w:r>
          </w:p>
        </w:tc>
      </w:tr>
      <w:tr w:rsidR="003E31F5" w:rsidTr="001C1E83">
        <w:tc>
          <w:tcPr>
            <w:tcW w:w="1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 Черная Карта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.,190 г)</w:t>
            </w:r>
          </w:p>
        </w:tc>
        <w:tc>
          <w:tcPr>
            <w:tcW w:w="531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475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</w:t>
            </w:r>
          </w:p>
        </w:tc>
        <w:tc>
          <w:tcPr>
            <w:tcW w:w="407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</w:t>
            </w:r>
          </w:p>
        </w:tc>
        <w:tc>
          <w:tcPr>
            <w:tcW w:w="44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337,144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355,1</w:t>
            </w:r>
          </w:p>
        </w:tc>
        <w:tc>
          <w:tcPr>
            <w:tcW w:w="555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105,33</w:t>
            </w:r>
          </w:p>
        </w:tc>
        <w:tc>
          <w:tcPr>
            <w:tcW w:w="759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+17,956</w:t>
            </w:r>
          </w:p>
        </w:tc>
      </w:tr>
      <w:tr w:rsidR="003E31F5" w:rsidTr="001C1E83">
        <w:tc>
          <w:tcPr>
            <w:tcW w:w="1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1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475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6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855,644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66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881,802</w:t>
            </w:r>
          </w:p>
        </w:tc>
        <w:tc>
          <w:tcPr>
            <w:tcW w:w="555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101,41</w:t>
            </w:r>
          </w:p>
        </w:tc>
        <w:tc>
          <w:tcPr>
            <w:tcW w:w="759" w:type="pct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3E31F5" w:rsidRDefault="003E31F5" w:rsidP="001C1E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+26,158</w:t>
            </w:r>
          </w:p>
        </w:tc>
      </w:tr>
    </w:tbl>
    <w:p w:rsidR="003E31F5" w:rsidRDefault="003E31F5" w:rsidP="003E31F5">
      <w:pPr>
        <w:tabs>
          <w:tab w:val="left" w:pos="3093"/>
        </w:tabs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E31F5" w:rsidRPr="003B0AF3" w:rsidRDefault="003E31F5" w:rsidP="003E31F5">
      <w:pPr>
        <w:rPr>
          <w:rFonts w:ascii="Times New Roman" w:hAnsi="Times New Roman" w:cs="Times New Roman"/>
          <w:sz w:val="28"/>
          <w:szCs w:val="28"/>
        </w:rPr>
      </w:pPr>
      <w:r w:rsidRPr="003B0AF3">
        <w:rPr>
          <w:rFonts w:ascii="Times New Roman" w:hAnsi="Times New Roman" w:cs="Times New Roman"/>
          <w:sz w:val="28"/>
          <w:szCs w:val="28"/>
        </w:rPr>
        <w:t xml:space="preserve">Вывод: По расчетам в таблице можно отметить, что план по объему продаж выполнен практически по всем позициям: </w:t>
      </w:r>
      <w:r w:rsidRPr="003B0AF3">
        <w:rPr>
          <w:rFonts w:ascii="Times New Roman" w:hAnsi="Times New Roman" w:cs="Times New Roman"/>
          <w:color w:val="000000"/>
          <w:sz w:val="28"/>
          <w:szCs w:val="28"/>
        </w:rPr>
        <w:t xml:space="preserve">Кофе </w:t>
      </w:r>
      <w:r w:rsidRPr="003B0AF3">
        <w:rPr>
          <w:rFonts w:ascii="Times New Roman" w:hAnsi="Times New Roman" w:cs="Times New Roman"/>
          <w:color w:val="000000"/>
          <w:sz w:val="28"/>
          <w:szCs w:val="28"/>
          <w:lang w:val="en-US"/>
        </w:rPr>
        <w:t>Jacobs</w:t>
      </w:r>
      <w:r w:rsidRPr="003B0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0AF3">
        <w:rPr>
          <w:rFonts w:ascii="Times New Roman" w:hAnsi="Times New Roman" w:cs="Times New Roman"/>
          <w:color w:val="000000"/>
          <w:sz w:val="28"/>
          <w:szCs w:val="28"/>
          <w:lang w:val="en-US"/>
        </w:rPr>
        <w:t>Monarch</w:t>
      </w:r>
      <w:r w:rsidRPr="003B0AF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3B0AF3">
        <w:rPr>
          <w:rFonts w:ascii="Times New Roman" w:hAnsi="Times New Roman" w:cs="Times New Roman"/>
          <w:color w:val="000000"/>
          <w:sz w:val="28"/>
          <w:szCs w:val="28"/>
        </w:rPr>
        <w:t>ст.б</w:t>
      </w:r>
      <w:proofErr w:type="gramEnd"/>
      <w:r w:rsidRPr="003B0AF3">
        <w:rPr>
          <w:rFonts w:ascii="Times New Roman" w:hAnsi="Times New Roman" w:cs="Times New Roman"/>
          <w:color w:val="000000"/>
          <w:sz w:val="28"/>
          <w:szCs w:val="28"/>
        </w:rPr>
        <w:t xml:space="preserve">. 190 </w:t>
      </w:r>
      <w:proofErr w:type="spellStart"/>
      <w:r w:rsidRPr="003B0AF3">
        <w:rPr>
          <w:rFonts w:ascii="Times New Roman" w:hAnsi="Times New Roman" w:cs="Times New Roman"/>
          <w:color w:val="000000"/>
          <w:sz w:val="28"/>
          <w:szCs w:val="28"/>
        </w:rPr>
        <w:t>гр</w:t>
      </w:r>
      <w:proofErr w:type="spellEnd"/>
      <w:r w:rsidRPr="003B0AF3">
        <w:rPr>
          <w:rFonts w:ascii="Times New Roman" w:hAnsi="Times New Roman" w:cs="Times New Roman"/>
          <w:color w:val="000000"/>
          <w:sz w:val="28"/>
          <w:szCs w:val="28"/>
        </w:rPr>
        <w:t xml:space="preserve">) (100,69%), </w:t>
      </w:r>
      <w:r w:rsidRPr="003B0AF3">
        <w:rPr>
          <w:rFonts w:ascii="Times New Roman" w:hAnsi="Times New Roman" w:cs="Times New Roman"/>
          <w:sz w:val="28"/>
          <w:szCs w:val="28"/>
        </w:rPr>
        <w:t xml:space="preserve">Чай МАЙСКИЙ (100 пак*2 гр.) (102,11%), Кофе Черная Карта (ст.б.,190 г) (105,33%). При этом отмечается невыполнение плана по объему продаж </w:t>
      </w:r>
      <w:r w:rsidRPr="003B0AF3">
        <w:rPr>
          <w:rFonts w:ascii="Times New Roman" w:hAnsi="Times New Roman" w:cs="Times New Roman"/>
          <w:color w:val="000000"/>
          <w:sz w:val="28"/>
          <w:szCs w:val="28"/>
        </w:rPr>
        <w:t>Чая</w:t>
      </w:r>
      <w:r w:rsidRPr="003B0AF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https://www.ozon.ru/highlight/greenfield-1024017/?advert=U9MvxR3cGHIeA5Fa5jpt__Oh41L_PN3Llmwy7DKuL5ekszM15MVG_p9lg_XqspxejRLu8FQQHnb0lMTR4xdL30qbSilJrEBOFZwOLz6JuvLT9tj0MsCmv0hnQ8jIiehNqJxmcOkc3ywc7uqGQ8M&amp;hs=1" w:history="1">
        <w:proofErr w:type="spellStart"/>
        <w:r w:rsidRPr="003B0AF3">
          <w:rPr>
            <w:rStyle w:val="a7"/>
            <w:spacing w:val="6"/>
            <w:sz w:val="28"/>
            <w:szCs w:val="28"/>
            <w:shd w:val="clear" w:color="auto" w:fill="FFFFFF"/>
          </w:rPr>
          <w:t>Greenfield</w:t>
        </w:r>
        <w:proofErr w:type="spellEnd"/>
      </w:hyperlink>
      <w:r w:rsidRPr="003B0AF3">
        <w:rPr>
          <w:rFonts w:ascii="Times New Roman" w:hAnsi="Times New Roman" w:cs="Times New Roman"/>
          <w:sz w:val="28"/>
          <w:szCs w:val="28"/>
        </w:rPr>
        <w:t xml:space="preserve"> (100 пак) на 0,18%</w:t>
      </w:r>
    </w:p>
    <w:p w:rsidR="003E31F5" w:rsidRDefault="003E31F5" w:rsidP="003E3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данных факторов общая выручка составила 1881,802 тыс. руб., что больше на 26,158 тыс. руб.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запланированного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E31F5" w:rsidRDefault="003E31F5" w:rsidP="003E3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Предлагаются акции:</w:t>
      </w:r>
      <w:bookmarkStart w:id="9" w:name="_GoBack"/>
      <w:bookmarkEnd w:id="9"/>
    </w:p>
    <w:p w:rsidR="003E31F5" w:rsidRPr="009102FC" w:rsidRDefault="003E31F5" w:rsidP="003E31F5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9102FC">
        <w:rPr>
          <w:rFonts w:ascii="Times New Roman" w:hAnsi="Times New Roman" w:cs="Times New Roman"/>
          <w:sz w:val="28"/>
          <w:szCs w:val="28"/>
        </w:rPr>
        <w:t>скидка на первый заказ;</w:t>
      </w:r>
    </w:p>
    <w:p w:rsidR="003E31F5" w:rsidRPr="009102FC" w:rsidRDefault="003E31F5" w:rsidP="003E31F5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9102FC">
        <w:rPr>
          <w:rFonts w:ascii="Times New Roman" w:hAnsi="Times New Roman" w:cs="Times New Roman"/>
          <w:sz w:val="28"/>
          <w:szCs w:val="28"/>
        </w:rPr>
        <w:t>бесплатная доставка при определённой сумме покупки;</w:t>
      </w:r>
    </w:p>
    <w:p w:rsidR="003E31F5" w:rsidRPr="009102FC" w:rsidRDefault="003E31F5" w:rsidP="003E31F5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9102FC">
        <w:rPr>
          <w:rFonts w:ascii="Times New Roman" w:hAnsi="Times New Roman" w:cs="Times New Roman"/>
          <w:sz w:val="28"/>
          <w:szCs w:val="28"/>
        </w:rPr>
        <w:t>партнёрская акция с рекламой от других компаний;</w:t>
      </w:r>
    </w:p>
    <w:p w:rsidR="003E31F5" w:rsidRPr="00253D7C" w:rsidRDefault="003E31F5" w:rsidP="003E31F5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9102FC">
        <w:rPr>
          <w:rFonts w:ascii="Times New Roman" w:hAnsi="Times New Roman" w:cs="Times New Roman"/>
          <w:sz w:val="28"/>
          <w:szCs w:val="28"/>
        </w:rPr>
        <w:t>акция «возвращаем 10% от покупки»;</w:t>
      </w:r>
    </w:p>
    <w:p w:rsidR="003E31F5" w:rsidRPr="009102FC" w:rsidRDefault="003E31F5" w:rsidP="003E31F5">
      <w:pPr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9102FC">
        <w:rPr>
          <w:rFonts w:ascii="Times New Roman" w:hAnsi="Times New Roman" w:cs="Times New Roman"/>
          <w:sz w:val="28"/>
          <w:szCs w:val="28"/>
        </w:rPr>
        <w:t>акция «скидка дня» с указанием конк</w:t>
      </w:r>
      <w:r>
        <w:rPr>
          <w:rFonts w:ascii="Times New Roman" w:hAnsi="Times New Roman" w:cs="Times New Roman"/>
          <w:sz w:val="28"/>
          <w:szCs w:val="28"/>
        </w:rPr>
        <w:t>ретного товара или услуги со сни</w:t>
      </w:r>
      <w:r w:rsidRPr="009102FC">
        <w:rPr>
          <w:rFonts w:ascii="Times New Roman" w:hAnsi="Times New Roman" w:cs="Times New Roman"/>
          <w:sz w:val="28"/>
          <w:szCs w:val="28"/>
        </w:rPr>
        <w:t>женной ценой.</w:t>
      </w:r>
    </w:p>
    <w:p w:rsidR="003E31F5" w:rsidRPr="008664A9" w:rsidRDefault="003E31F5" w:rsidP="003E31F5">
      <w:pPr>
        <w:rPr>
          <w:rFonts w:ascii="Times New Roman" w:hAnsi="Times New Roman" w:cs="Times New Roman"/>
          <w:sz w:val="28"/>
          <w:szCs w:val="28"/>
        </w:rPr>
      </w:pPr>
    </w:p>
    <w:p w:rsidR="003E31F5" w:rsidRPr="003E31F5" w:rsidRDefault="003E31F5" w:rsidP="00DC2A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31F5" w:rsidRPr="003E31F5" w:rsidSect="0009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92280"/>
    <w:multiLevelType w:val="hybridMultilevel"/>
    <w:tmpl w:val="82962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C45B7"/>
    <w:multiLevelType w:val="multilevel"/>
    <w:tmpl w:val="88BE74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75137"/>
    <w:multiLevelType w:val="multilevel"/>
    <w:tmpl w:val="C882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38CC"/>
    <w:rsid w:val="00037005"/>
    <w:rsid w:val="0004544D"/>
    <w:rsid w:val="00090976"/>
    <w:rsid w:val="0009614A"/>
    <w:rsid w:val="001307AB"/>
    <w:rsid w:val="00220E09"/>
    <w:rsid w:val="002A5E47"/>
    <w:rsid w:val="003D144D"/>
    <w:rsid w:val="003E31F5"/>
    <w:rsid w:val="00451DCB"/>
    <w:rsid w:val="00574E13"/>
    <w:rsid w:val="005A0F62"/>
    <w:rsid w:val="006B38CC"/>
    <w:rsid w:val="006B779B"/>
    <w:rsid w:val="006C4502"/>
    <w:rsid w:val="00735B6D"/>
    <w:rsid w:val="00856535"/>
    <w:rsid w:val="00930AF9"/>
    <w:rsid w:val="009A336E"/>
    <w:rsid w:val="00A178E2"/>
    <w:rsid w:val="00A52089"/>
    <w:rsid w:val="00AB345F"/>
    <w:rsid w:val="00AB6F0B"/>
    <w:rsid w:val="00AE1D77"/>
    <w:rsid w:val="00B12507"/>
    <w:rsid w:val="00B17C3B"/>
    <w:rsid w:val="00B9504B"/>
    <w:rsid w:val="00C162DC"/>
    <w:rsid w:val="00C35079"/>
    <w:rsid w:val="00D5367B"/>
    <w:rsid w:val="00DA4693"/>
    <w:rsid w:val="00DC2A66"/>
    <w:rsid w:val="00EE1657"/>
    <w:rsid w:val="00F2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AB"/>
  </w:style>
  <w:style w:type="paragraph" w:styleId="1">
    <w:name w:val="heading 1"/>
    <w:basedOn w:val="a"/>
    <w:next w:val="a"/>
    <w:link w:val="10"/>
    <w:uiPriority w:val="9"/>
    <w:qFormat/>
    <w:rsid w:val="003E31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07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7AB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1307AB"/>
    <w:rPr>
      <w:i/>
      <w:iCs/>
    </w:rPr>
  </w:style>
  <w:style w:type="paragraph" w:styleId="a4">
    <w:name w:val="List Paragraph"/>
    <w:basedOn w:val="a"/>
    <w:link w:val="a5"/>
    <w:uiPriority w:val="34"/>
    <w:qFormat/>
    <w:rsid w:val="001307AB"/>
    <w:pPr>
      <w:ind w:left="720"/>
      <w:contextualSpacing/>
    </w:pPr>
  </w:style>
  <w:style w:type="table" w:styleId="a6">
    <w:name w:val="Table Grid"/>
    <w:basedOn w:val="a1"/>
    <w:uiPriority w:val="59"/>
    <w:rsid w:val="00B9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link w:val="11"/>
    <w:uiPriority w:val="99"/>
    <w:rsid w:val="003E31F5"/>
    <w:rPr>
      <w:color w:val="0000FF"/>
      <w:u w:val="single"/>
    </w:rPr>
  </w:style>
  <w:style w:type="paragraph" w:customStyle="1" w:styleId="11">
    <w:name w:val="Гиперссылка1"/>
    <w:link w:val="a7"/>
    <w:rsid w:val="003E31F5"/>
    <w:pPr>
      <w:spacing w:line="264" w:lineRule="auto"/>
    </w:pPr>
    <w:rPr>
      <w:color w:val="0000FF"/>
      <w:u w:val="single"/>
    </w:rPr>
  </w:style>
  <w:style w:type="character" w:customStyle="1" w:styleId="a5">
    <w:name w:val="Абзац списка Знак"/>
    <w:basedOn w:val="a0"/>
    <w:link w:val="a4"/>
    <w:uiPriority w:val="34"/>
    <w:rsid w:val="003E31F5"/>
  </w:style>
  <w:style w:type="character" w:customStyle="1" w:styleId="10">
    <w:name w:val="Заголовок 1 Знак"/>
    <w:basedOn w:val="a0"/>
    <w:link w:val="1"/>
    <w:uiPriority w:val="9"/>
    <w:rsid w:val="003E31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3E31F5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3E31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kern w:val="0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3E31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E31F5"/>
    <w:rPr>
      <w:b/>
      <w:bCs/>
    </w:rPr>
  </w:style>
  <w:style w:type="paragraph" w:customStyle="1" w:styleId="12">
    <w:name w:val="Обычный1"/>
    <w:rsid w:val="003E31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highlight/greenfield-1024017/?advert=U9MvxR3cGHIeA5Fa5jpt__Oh41L_PN3Llmwy7DKuL5ekszM15MVG_p9lg_XqspxejRLu8FQQHnb0lMTR4xdL30qbSilJrEBOFZwOLz6JuvLT9tj0MsCmv0hnQ8jIiehNqJxmcOkc3ywc7uqGQ8M&amp;hs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to:maarch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zon.ru/highlight/greenfield-1024017/?advert=U9MvxR3cGHIeA5Fa5jpt__Oh41L_PN3Llmwy7DKuL5ekszM15MVG_p9lg_XqspxejRLu8FQQHnb0lMTR4xdL30qbSilJrEBOFZwOLz6JuvLT9tj0MsCmv0hnQ8jIiehNqJxmcOkc3ywc7uqGQ8M&amp;hs=1" TargetMode="External"/><Relationship Id="rId11" Type="http://schemas.openxmlformats.org/officeDocument/2006/relationships/hyperlink" Target="https://www.ozon.ru/highlight/greenfield-1024017/?advert=U9MvxR3cGHIeA5Fa5jpt__Oh41L_PN3Llmwy7DKuL5ekszM15MVG_p9lg_XqspxejRLu8FQQHnb0lMTR4xdL30qbSilJrEBOFZwOLz6JuvLT9tj0MsCmv0hnQ8jIiehNqJxmcOkc3ywc7uqGQ8M&amp;hs=1" TargetMode="External"/><Relationship Id="rId5" Type="http://schemas.openxmlformats.org/officeDocument/2006/relationships/hyperlink" Target="garantF1://1868166.0" TargetMode="External"/><Relationship Id="rId10" Type="http://schemas.openxmlformats.org/officeDocument/2006/relationships/hyperlink" Target="https://www.ozon.ru/highlight/greenfield-1024017/?advert=U9MvxR3cGHIeA5Fa5jpt__Oh41L_PN3Llmwy7DKuL5ekszM15MVG_p9lg_XqspxejRLu8FQQHnb0lMTR4xdL30qbSilJrEBOFZwOLz6JuvLT9tj0MsCmv0hnQ8jIiehNqJxmcOkc3ywc7uqGQ8M&amp;hs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91032485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2224</Words>
  <Characters>12678</Characters>
  <Application>Microsoft Office Word</Application>
  <DocSecurity>0</DocSecurity>
  <Lines>105</Lines>
  <Paragraphs>29</Paragraphs>
  <ScaleCrop>false</ScaleCrop>
  <Company/>
  <LinksUpToDate>false</LinksUpToDate>
  <CharactersWithSpaces>14873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Вяткина</dc:creator>
  <cp:keywords/>
  <dc:description/>
  <cp:lastModifiedBy>user</cp:lastModifiedBy>
  <cp:revision>30</cp:revision>
  <dcterms:created xsi:type="dcterms:W3CDTF">2024-05-20T19:25:00Z</dcterms:created>
  <dcterms:modified xsi:type="dcterms:W3CDTF">2024-05-22T20:24:00Z</dcterms:modified>
</cp:coreProperties>
</file>